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99" w:rsidRPr="00225179" w:rsidRDefault="00392499" w:rsidP="00392499">
      <w:pPr>
        <w:pStyle w:val="Heading3"/>
        <w:spacing w:before="0" w:after="0" w:line="276" w:lineRule="auto"/>
        <w:jc w:val="center"/>
        <w:rPr>
          <w:rFonts w:ascii="Cambria" w:hAnsi="Cambria"/>
          <w:color w:val="auto"/>
          <w:sz w:val="32"/>
          <w:szCs w:val="32"/>
        </w:rPr>
      </w:pPr>
      <w:r w:rsidRPr="00225179">
        <w:rPr>
          <w:rFonts w:ascii="Cambria" w:hAnsi="Cambria"/>
          <w:color w:val="auto"/>
          <w:sz w:val="32"/>
          <w:szCs w:val="32"/>
        </w:rPr>
        <w:t xml:space="preserve">Check list of Research Priority Area </w:t>
      </w:r>
    </w:p>
    <w:p w:rsidR="00392499" w:rsidRPr="00225179" w:rsidRDefault="00392499" w:rsidP="00392499">
      <w:pPr>
        <w:pStyle w:val="Heading3"/>
        <w:spacing w:before="0" w:after="0" w:line="276" w:lineRule="auto"/>
        <w:jc w:val="center"/>
        <w:rPr>
          <w:rFonts w:ascii="Cambria" w:hAnsi="Cambria"/>
          <w:color w:val="auto"/>
          <w:szCs w:val="24"/>
          <w:u w:val="single"/>
        </w:rPr>
      </w:pPr>
      <w:r w:rsidRPr="00225179">
        <w:rPr>
          <w:rFonts w:ascii="Cambria" w:hAnsi="Cambria"/>
          <w:color w:val="auto"/>
          <w:szCs w:val="24"/>
        </w:rPr>
        <w:t xml:space="preserve">National Health Challenge Grants  </w:t>
      </w:r>
    </w:p>
    <w:p w:rsidR="00392499" w:rsidRPr="00225179" w:rsidRDefault="00392499" w:rsidP="00392499">
      <w:pPr>
        <w:pStyle w:val="Heading3"/>
        <w:spacing w:before="0" w:after="0" w:line="276" w:lineRule="auto"/>
        <w:jc w:val="left"/>
        <w:rPr>
          <w:rFonts w:asciiTheme="majorHAnsi" w:hAnsiTheme="majorHAnsi"/>
          <w:b w:val="0"/>
          <w:bCs w:val="0"/>
          <w:color w:val="auto"/>
          <w:szCs w:val="24"/>
        </w:rPr>
      </w:pPr>
    </w:p>
    <w:p w:rsidR="00392499" w:rsidRPr="008317F5" w:rsidRDefault="00392499" w:rsidP="00392499">
      <w:pPr>
        <w:pStyle w:val="Heading3"/>
        <w:spacing w:before="0" w:after="0" w:line="276" w:lineRule="auto"/>
        <w:jc w:val="left"/>
        <w:rPr>
          <w:rFonts w:asciiTheme="majorHAnsi" w:hAnsiTheme="majorHAnsi"/>
          <w:b w:val="0"/>
          <w:bCs w:val="0"/>
          <w:color w:val="auto"/>
          <w:szCs w:val="24"/>
        </w:rPr>
      </w:pPr>
      <w:r w:rsidRPr="008317F5">
        <w:rPr>
          <w:rFonts w:asciiTheme="majorHAnsi" w:hAnsiTheme="majorHAnsi"/>
          <w:b w:val="0"/>
          <w:bCs w:val="0"/>
          <w:color w:val="auto"/>
          <w:szCs w:val="24"/>
        </w:rPr>
        <w:t>In case you are applying for National Health Challenge Grants, please write “</w:t>
      </w:r>
      <w:r w:rsidRPr="008317F5">
        <w:rPr>
          <w:rFonts w:asciiTheme="majorHAnsi" w:hAnsiTheme="majorHAnsi"/>
          <w:bCs w:val="0"/>
          <w:i/>
          <w:color w:val="auto"/>
          <w:szCs w:val="24"/>
        </w:rPr>
        <w:t>YES</w:t>
      </w:r>
      <w:r w:rsidRPr="008317F5">
        <w:rPr>
          <w:rFonts w:asciiTheme="majorHAnsi" w:hAnsiTheme="majorHAnsi"/>
          <w:b w:val="0"/>
          <w:bCs w:val="0"/>
          <w:color w:val="auto"/>
          <w:szCs w:val="24"/>
        </w:rPr>
        <w:t>” or mark</w:t>
      </w:r>
      <w:r>
        <w:rPr>
          <w:rFonts w:asciiTheme="majorHAnsi" w:hAnsiTheme="majorHAnsi"/>
          <w:b w:val="0"/>
          <w:bCs w:val="0"/>
          <w:color w:val="auto"/>
          <w:szCs w:val="24"/>
        </w:rPr>
        <w:t xml:space="preserve">   </w:t>
      </w:r>
      <w:r w:rsidRPr="008317F5">
        <w:rPr>
          <w:rFonts w:asciiTheme="majorHAnsi" w:hAnsiTheme="majorHAnsi"/>
          <w:b w:val="0"/>
          <w:bCs w:val="0"/>
          <w:color w:val="auto"/>
          <w:szCs w:val="24"/>
        </w:rPr>
        <w:t xml:space="preserve"> </w:t>
      </w:r>
      <w:r w:rsidRPr="008317F5">
        <w:rPr>
          <w:rFonts w:asciiTheme="majorHAnsi" w:hAnsiTheme="majorHAnsi"/>
          <w:bCs w:val="0"/>
          <w:color w:val="auto"/>
          <w:szCs w:val="24"/>
        </w:rPr>
        <w:t>“√</w:t>
      </w:r>
      <w:r w:rsidRPr="008317F5">
        <w:rPr>
          <w:rFonts w:asciiTheme="majorHAnsi" w:hAnsiTheme="majorHAnsi"/>
          <w:bCs w:val="0"/>
          <w:color w:val="auto"/>
          <w:szCs w:val="24"/>
        </w:rPr>
        <w:t>”</w:t>
      </w:r>
      <w:r w:rsidRPr="008317F5">
        <w:rPr>
          <w:rFonts w:asciiTheme="majorHAnsi" w:hAnsiTheme="majorHAnsi"/>
          <w:b w:val="0"/>
          <w:bCs w:val="0"/>
          <w:color w:val="auto"/>
          <w:szCs w:val="24"/>
        </w:rPr>
        <w:t xml:space="preserve"> in front of the sub-area pertinent to your proposal </w:t>
      </w:r>
    </w:p>
    <w:p w:rsidR="00392499" w:rsidRPr="00260E5E" w:rsidRDefault="00392499" w:rsidP="00392499">
      <w:pPr>
        <w:pStyle w:val="Heading3"/>
        <w:spacing w:before="0" w:after="0" w:line="276" w:lineRule="auto"/>
        <w:jc w:val="left"/>
        <w:rPr>
          <w:rFonts w:asciiTheme="majorHAnsi" w:hAnsiTheme="majorHAnsi"/>
          <w:b w:val="0"/>
          <w:bCs w:val="0"/>
          <w:color w:val="auto"/>
          <w:sz w:val="28"/>
          <w:szCs w:val="28"/>
        </w:rPr>
      </w:pPr>
    </w:p>
    <w:tbl>
      <w:tblPr>
        <w:tblStyle w:val="TableGrid"/>
        <w:tblW w:w="11084" w:type="dxa"/>
        <w:jc w:val="center"/>
        <w:tblLook w:val="04A0" w:firstRow="1" w:lastRow="0" w:firstColumn="1" w:lastColumn="0" w:noHBand="0" w:noVBand="1"/>
      </w:tblPr>
      <w:tblGrid>
        <w:gridCol w:w="2377"/>
        <w:gridCol w:w="6639"/>
        <w:gridCol w:w="2068"/>
      </w:tblGrid>
      <w:tr w:rsidR="00392499" w:rsidRPr="00475729" w:rsidTr="001062AF">
        <w:trPr>
          <w:jc w:val="center"/>
        </w:trPr>
        <w:tc>
          <w:tcPr>
            <w:tcW w:w="2377" w:type="dxa"/>
            <w:shd w:val="clear" w:color="auto" w:fill="D9D9D9" w:themeFill="background1" w:themeFillShade="D9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  <w:b/>
                <w:bCs/>
              </w:rPr>
            </w:pPr>
            <w:r w:rsidRPr="00475729">
              <w:rPr>
                <w:rFonts w:asciiTheme="majorHAnsi" w:hAnsiTheme="majorHAnsi" w:cstheme="majorBidi"/>
                <w:b/>
                <w:bCs/>
              </w:rPr>
              <w:t>Priority Research Area</w:t>
            </w:r>
          </w:p>
        </w:tc>
        <w:tc>
          <w:tcPr>
            <w:tcW w:w="6639" w:type="dxa"/>
            <w:shd w:val="clear" w:color="auto" w:fill="D9D9D9" w:themeFill="background1" w:themeFillShade="D9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  <w:b/>
                <w:bCs/>
              </w:rPr>
            </w:pPr>
            <w:r w:rsidRPr="00475729">
              <w:rPr>
                <w:rFonts w:asciiTheme="majorHAnsi" w:hAnsiTheme="majorHAnsi" w:cstheme="majorBidi"/>
                <w:b/>
                <w:bCs/>
              </w:rPr>
              <w:t>Sub-Area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  <w:b/>
                <w:bCs/>
              </w:rPr>
            </w:pPr>
            <w:r w:rsidRPr="00475729">
              <w:rPr>
                <w:rFonts w:asciiTheme="majorHAnsi" w:hAnsiTheme="majorHAnsi" w:cstheme="majorBidi"/>
                <w:b/>
                <w:bCs/>
              </w:rPr>
              <w:t>Sub-Area</w:t>
            </w:r>
            <w:r>
              <w:rPr>
                <w:rFonts w:asciiTheme="majorHAnsi" w:hAnsiTheme="majorHAnsi" w:cstheme="majorBidi"/>
                <w:b/>
                <w:bCs/>
              </w:rPr>
              <w:t xml:space="preserve"> of your proposal </w:t>
            </w:r>
          </w:p>
        </w:tc>
      </w:tr>
      <w:tr w:rsidR="00392499" w:rsidRPr="00475729" w:rsidTr="001062AF">
        <w:trPr>
          <w:trHeight w:val="564"/>
          <w:jc w:val="center"/>
        </w:trPr>
        <w:tc>
          <w:tcPr>
            <w:tcW w:w="2377" w:type="dxa"/>
            <w:vMerge w:val="restart"/>
          </w:tcPr>
          <w:p w:rsidR="00392499" w:rsidRPr="00475729" w:rsidRDefault="00392499" w:rsidP="001062AF">
            <w:pPr>
              <w:pStyle w:val="ListParagraph"/>
              <w:spacing w:before="0"/>
              <w:ind w:left="0"/>
              <w:contextualSpacing/>
              <w:jc w:val="left"/>
              <w:rPr>
                <w:rFonts w:asciiTheme="majorHAnsi" w:hAnsiTheme="majorHAnsi" w:cstheme="majorBidi"/>
                <w:b/>
                <w:color w:val="000000"/>
                <w:sz w:val="22"/>
                <w:shd w:val="clear" w:color="auto" w:fill="FFFFFF"/>
              </w:rPr>
            </w:pPr>
            <w:r w:rsidRPr="00475729">
              <w:rPr>
                <w:rFonts w:asciiTheme="majorHAnsi" w:hAnsiTheme="majorHAnsi" w:cstheme="majorBidi"/>
                <w:b/>
                <w:color w:val="000000"/>
                <w:sz w:val="22"/>
                <w:shd w:val="clear" w:color="auto" w:fill="FFFFFF"/>
              </w:rPr>
              <w:t>Strategies to reduce inappropriate antibiotic prescribing and its impact on AMR in Pakistan.</w:t>
            </w:r>
          </w:p>
        </w:tc>
        <w:tc>
          <w:tcPr>
            <w:tcW w:w="6639" w:type="dxa"/>
          </w:tcPr>
          <w:p w:rsidR="00392499" w:rsidRPr="00475729" w:rsidRDefault="00392499" w:rsidP="001062AF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Bidi"/>
                <w:color w:val="000000"/>
              </w:rPr>
            </w:pPr>
            <w:r w:rsidRPr="00475729">
              <w:rPr>
                <w:rFonts w:asciiTheme="majorHAnsi" w:eastAsia="Calibri" w:hAnsiTheme="majorHAnsi" w:cstheme="majorBidi"/>
                <w:color w:val="000000"/>
              </w:rPr>
              <w:t>Point-of-care diagnostic tests for infectious diseases and rational prescribing of antimicrobials.</w:t>
            </w:r>
          </w:p>
        </w:tc>
        <w:tc>
          <w:tcPr>
            <w:tcW w:w="2068" w:type="dxa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</w:rPr>
            </w:pPr>
          </w:p>
        </w:tc>
      </w:tr>
      <w:tr w:rsidR="00392499" w:rsidRPr="00475729" w:rsidTr="001062AF">
        <w:trPr>
          <w:trHeight w:val="544"/>
          <w:jc w:val="center"/>
        </w:trPr>
        <w:tc>
          <w:tcPr>
            <w:tcW w:w="2377" w:type="dxa"/>
            <w:vMerge/>
          </w:tcPr>
          <w:p w:rsidR="00392499" w:rsidRPr="00475729" w:rsidRDefault="00392499" w:rsidP="001062AF">
            <w:pPr>
              <w:rPr>
                <w:rFonts w:asciiTheme="majorHAnsi" w:hAnsiTheme="majorHAnsi" w:cstheme="majorBidi"/>
                <w:bCs/>
                <w:color w:val="000000"/>
                <w:u w:val="single"/>
              </w:rPr>
            </w:pPr>
          </w:p>
        </w:tc>
        <w:tc>
          <w:tcPr>
            <w:tcW w:w="6639" w:type="dxa"/>
          </w:tcPr>
          <w:p w:rsidR="00392499" w:rsidRPr="00475729" w:rsidRDefault="00392499" w:rsidP="001062AF">
            <w:pPr>
              <w:pStyle w:val="Heading1"/>
              <w:shd w:val="clear" w:color="auto" w:fill="FFFFFF"/>
              <w:spacing w:before="0" w:after="240" w:line="240" w:lineRule="auto"/>
              <w:outlineLvl w:val="0"/>
              <w:rPr>
                <w:rFonts w:asciiTheme="majorHAnsi" w:hAnsiTheme="majorHAnsi" w:cstheme="majorBidi"/>
                <w:b w:val="0"/>
                <w:bCs w:val="0"/>
                <w:color w:val="000000"/>
                <w:sz w:val="22"/>
                <w:szCs w:val="22"/>
              </w:rPr>
            </w:pPr>
            <w:r w:rsidRPr="00475729">
              <w:rPr>
                <w:rFonts w:asciiTheme="majorHAnsi" w:hAnsiTheme="majorHAnsi" w:cstheme="majorBidi"/>
                <w:b w:val="0"/>
                <w:sz w:val="22"/>
                <w:szCs w:val="22"/>
              </w:rPr>
              <w:t xml:space="preserve">Cost effective interventions to reduce inappropriate antibiotic prescribing </w:t>
            </w:r>
          </w:p>
        </w:tc>
        <w:tc>
          <w:tcPr>
            <w:tcW w:w="2068" w:type="dxa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</w:rPr>
            </w:pPr>
          </w:p>
        </w:tc>
      </w:tr>
      <w:tr w:rsidR="00392499" w:rsidRPr="00475729" w:rsidTr="001062AF">
        <w:trPr>
          <w:jc w:val="center"/>
        </w:trPr>
        <w:tc>
          <w:tcPr>
            <w:tcW w:w="2377" w:type="dxa"/>
            <w:vMerge/>
          </w:tcPr>
          <w:p w:rsidR="00392499" w:rsidRPr="00475729" w:rsidRDefault="00392499" w:rsidP="001062AF">
            <w:pPr>
              <w:rPr>
                <w:rFonts w:asciiTheme="majorHAnsi" w:hAnsiTheme="majorHAnsi" w:cstheme="majorBidi"/>
                <w:bCs/>
                <w:color w:val="000000"/>
                <w:u w:val="single"/>
              </w:rPr>
            </w:pPr>
          </w:p>
        </w:tc>
        <w:tc>
          <w:tcPr>
            <w:tcW w:w="6639" w:type="dxa"/>
          </w:tcPr>
          <w:p w:rsidR="00392499" w:rsidRPr="00475729" w:rsidRDefault="00392499" w:rsidP="001062AF">
            <w:pPr>
              <w:pStyle w:val="Heading1"/>
              <w:shd w:val="clear" w:color="auto" w:fill="FFFFFF"/>
              <w:spacing w:before="0" w:after="240" w:line="240" w:lineRule="auto"/>
              <w:outlineLvl w:val="0"/>
              <w:rPr>
                <w:rFonts w:asciiTheme="majorHAnsi" w:hAnsiTheme="majorHAnsi" w:cstheme="majorBidi"/>
                <w:b w:val="0"/>
                <w:bCs w:val="0"/>
                <w:color w:val="000000"/>
                <w:sz w:val="22"/>
                <w:szCs w:val="22"/>
                <w:u w:val="single"/>
              </w:rPr>
            </w:pPr>
            <w:r w:rsidRPr="00475729">
              <w:rPr>
                <w:rFonts w:asciiTheme="majorHAnsi" w:hAnsiTheme="majorHAnsi" w:cstheme="majorBidi"/>
                <w:b w:val="0"/>
                <w:color w:val="000000"/>
                <w:sz w:val="22"/>
                <w:szCs w:val="22"/>
                <w:shd w:val="clear" w:color="auto" w:fill="FFFFFF"/>
              </w:rPr>
              <w:t>Shared decision making to address antibiotic prescription</w:t>
            </w:r>
          </w:p>
        </w:tc>
        <w:tc>
          <w:tcPr>
            <w:tcW w:w="2068" w:type="dxa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</w:rPr>
            </w:pPr>
          </w:p>
        </w:tc>
      </w:tr>
      <w:tr w:rsidR="00392499" w:rsidRPr="00475729" w:rsidTr="001062AF">
        <w:trPr>
          <w:trHeight w:val="566"/>
          <w:jc w:val="center"/>
        </w:trPr>
        <w:tc>
          <w:tcPr>
            <w:tcW w:w="2377" w:type="dxa"/>
            <w:vMerge/>
          </w:tcPr>
          <w:p w:rsidR="00392499" w:rsidRPr="00475729" w:rsidRDefault="00392499" w:rsidP="001062AF">
            <w:pPr>
              <w:rPr>
                <w:rFonts w:asciiTheme="majorHAnsi" w:hAnsiTheme="majorHAnsi" w:cstheme="majorBidi"/>
                <w:bCs/>
                <w:color w:val="000000"/>
                <w:u w:val="single"/>
              </w:rPr>
            </w:pPr>
          </w:p>
        </w:tc>
        <w:tc>
          <w:tcPr>
            <w:tcW w:w="6639" w:type="dxa"/>
          </w:tcPr>
          <w:p w:rsidR="00392499" w:rsidRPr="00475729" w:rsidRDefault="00392499" w:rsidP="001062AF">
            <w:pPr>
              <w:pStyle w:val="Heading1"/>
              <w:shd w:val="clear" w:color="auto" w:fill="FFFFFF"/>
              <w:spacing w:before="0" w:after="300" w:line="240" w:lineRule="auto"/>
              <w:textAlignment w:val="baseline"/>
              <w:outlineLvl w:val="0"/>
              <w:rPr>
                <w:rFonts w:asciiTheme="majorHAnsi" w:hAnsiTheme="majorHAnsi" w:cstheme="majorBidi"/>
                <w:b w:val="0"/>
                <w:bCs w:val="0"/>
                <w:color w:val="000000"/>
                <w:sz w:val="22"/>
                <w:szCs w:val="22"/>
                <w:u w:val="single"/>
              </w:rPr>
            </w:pPr>
            <w:r w:rsidRPr="00475729">
              <w:rPr>
                <w:rFonts w:asciiTheme="majorHAnsi" w:hAnsiTheme="majorHAnsi" w:cstheme="majorBidi"/>
                <w:b w:val="0"/>
                <w:sz w:val="22"/>
                <w:szCs w:val="22"/>
              </w:rPr>
              <w:t xml:space="preserve">Extent of </w:t>
            </w:r>
            <w:r w:rsidRPr="00475729">
              <w:rPr>
                <w:rFonts w:asciiTheme="majorHAnsi" w:hAnsiTheme="majorHAnsi" w:cstheme="majorBidi"/>
                <w:b w:val="0"/>
                <w:sz w:val="22"/>
                <w:szCs w:val="22"/>
              </w:rPr>
              <w:t>self-medication</w:t>
            </w:r>
            <w:r w:rsidRPr="00475729">
              <w:rPr>
                <w:rFonts w:asciiTheme="majorHAnsi" w:hAnsiTheme="majorHAnsi" w:cstheme="majorBidi"/>
                <w:b w:val="0"/>
                <w:sz w:val="22"/>
                <w:szCs w:val="22"/>
              </w:rPr>
              <w:t xml:space="preserve"> and its impact on antimicrobial resistance</w:t>
            </w:r>
          </w:p>
        </w:tc>
        <w:tc>
          <w:tcPr>
            <w:tcW w:w="2068" w:type="dxa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</w:rPr>
            </w:pPr>
          </w:p>
        </w:tc>
      </w:tr>
      <w:tr w:rsidR="00392499" w:rsidRPr="00475729" w:rsidTr="001062AF">
        <w:trPr>
          <w:trHeight w:val="451"/>
          <w:jc w:val="center"/>
        </w:trPr>
        <w:tc>
          <w:tcPr>
            <w:tcW w:w="2377" w:type="dxa"/>
            <w:vMerge/>
          </w:tcPr>
          <w:p w:rsidR="00392499" w:rsidRPr="00475729" w:rsidRDefault="00392499" w:rsidP="001062AF">
            <w:pPr>
              <w:rPr>
                <w:rFonts w:asciiTheme="majorHAnsi" w:hAnsiTheme="majorHAnsi" w:cstheme="majorBidi"/>
                <w:bCs/>
                <w:color w:val="000000"/>
                <w:u w:val="single"/>
              </w:rPr>
            </w:pPr>
          </w:p>
        </w:tc>
        <w:tc>
          <w:tcPr>
            <w:tcW w:w="6639" w:type="dxa"/>
          </w:tcPr>
          <w:p w:rsidR="00392499" w:rsidRPr="00475729" w:rsidRDefault="00392499" w:rsidP="001062AF">
            <w:pPr>
              <w:pStyle w:val="Heading1"/>
              <w:shd w:val="clear" w:color="auto" w:fill="FFFFFF"/>
              <w:spacing w:before="0" w:after="240" w:line="240" w:lineRule="auto"/>
              <w:outlineLvl w:val="0"/>
              <w:rPr>
                <w:rFonts w:asciiTheme="majorHAnsi" w:hAnsiTheme="majorHAnsi" w:cstheme="majorBidi"/>
                <w:b w:val="0"/>
                <w:bCs w:val="0"/>
                <w:color w:val="000000"/>
                <w:sz w:val="22"/>
                <w:szCs w:val="22"/>
                <w:u w:val="single"/>
              </w:rPr>
            </w:pPr>
            <w:r w:rsidRPr="00475729">
              <w:rPr>
                <w:rFonts w:asciiTheme="majorHAnsi" w:hAnsiTheme="majorHAnsi" w:cstheme="majorBidi"/>
                <w:b w:val="0"/>
                <w:color w:val="000000"/>
                <w:sz w:val="22"/>
                <w:szCs w:val="22"/>
              </w:rPr>
              <w:t xml:space="preserve">Behavioral interventions to reduce inappropriate antibiotic prescription by care providers </w:t>
            </w:r>
          </w:p>
        </w:tc>
        <w:tc>
          <w:tcPr>
            <w:tcW w:w="2068" w:type="dxa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</w:rPr>
            </w:pPr>
          </w:p>
        </w:tc>
      </w:tr>
      <w:tr w:rsidR="00392499" w:rsidRPr="00475729" w:rsidTr="001062AF">
        <w:trPr>
          <w:trHeight w:val="548"/>
          <w:jc w:val="center"/>
        </w:trPr>
        <w:tc>
          <w:tcPr>
            <w:tcW w:w="2377" w:type="dxa"/>
            <w:vMerge w:val="restart"/>
          </w:tcPr>
          <w:p w:rsidR="00392499" w:rsidRPr="00475729" w:rsidRDefault="00392499" w:rsidP="001062AF">
            <w:pPr>
              <w:pStyle w:val="ListParagraph"/>
              <w:spacing w:before="0"/>
              <w:ind w:left="0"/>
              <w:contextualSpacing/>
              <w:rPr>
                <w:rFonts w:asciiTheme="majorHAnsi" w:hAnsiTheme="majorHAnsi" w:cstheme="majorBidi"/>
                <w:b/>
                <w:bCs/>
                <w:sz w:val="22"/>
                <w:shd w:val="clear" w:color="auto" w:fill="FFFFFF"/>
              </w:rPr>
            </w:pPr>
            <w:r w:rsidRPr="00475729">
              <w:rPr>
                <w:rFonts w:asciiTheme="majorHAnsi" w:hAnsiTheme="majorHAnsi" w:cstheme="majorBidi"/>
                <w:b/>
                <w:bCs/>
                <w:sz w:val="22"/>
                <w:shd w:val="clear" w:color="auto" w:fill="FFFFFF"/>
              </w:rPr>
              <w:t>Strategies to mitigate and address health effects of Climate Change in Pakistan.</w:t>
            </w:r>
          </w:p>
        </w:tc>
        <w:tc>
          <w:tcPr>
            <w:tcW w:w="6639" w:type="dxa"/>
          </w:tcPr>
          <w:p w:rsidR="00392499" w:rsidRPr="00475729" w:rsidRDefault="00392499" w:rsidP="001062AF">
            <w:pPr>
              <w:pStyle w:val="ListParagraph"/>
              <w:spacing w:before="0"/>
              <w:ind w:left="0"/>
              <w:contextualSpacing/>
              <w:jc w:val="left"/>
              <w:rPr>
                <w:rFonts w:asciiTheme="majorHAnsi" w:hAnsiTheme="majorHAnsi" w:cstheme="majorBidi"/>
                <w:sz w:val="22"/>
              </w:rPr>
            </w:pPr>
            <w:r w:rsidRPr="00475729">
              <w:rPr>
                <w:rFonts w:asciiTheme="majorHAnsi" w:hAnsiTheme="majorHAnsi" w:cstheme="majorBidi"/>
                <w:sz w:val="22"/>
              </w:rPr>
              <w:t>Mitigation strategies to avert health challenges of severe weather (injuries, mental health impacts)</w:t>
            </w:r>
          </w:p>
        </w:tc>
        <w:tc>
          <w:tcPr>
            <w:tcW w:w="2068" w:type="dxa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</w:rPr>
            </w:pPr>
          </w:p>
        </w:tc>
      </w:tr>
      <w:tr w:rsidR="00392499" w:rsidRPr="00475729" w:rsidTr="001062AF">
        <w:trPr>
          <w:trHeight w:val="566"/>
          <w:jc w:val="center"/>
        </w:trPr>
        <w:tc>
          <w:tcPr>
            <w:tcW w:w="2377" w:type="dxa"/>
            <w:vMerge/>
          </w:tcPr>
          <w:p w:rsidR="00392499" w:rsidRPr="00475729" w:rsidRDefault="00392499" w:rsidP="001062AF">
            <w:pPr>
              <w:rPr>
                <w:rFonts w:asciiTheme="majorHAnsi" w:hAnsiTheme="majorHAnsi" w:cstheme="majorBidi"/>
                <w:bCs/>
                <w:u w:val="single"/>
              </w:rPr>
            </w:pPr>
          </w:p>
        </w:tc>
        <w:tc>
          <w:tcPr>
            <w:tcW w:w="6639" w:type="dxa"/>
          </w:tcPr>
          <w:p w:rsidR="00392499" w:rsidRPr="00475729" w:rsidRDefault="00392499" w:rsidP="001062AF">
            <w:pPr>
              <w:pStyle w:val="ListParagraph"/>
              <w:spacing w:before="0"/>
              <w:ind w:left="0"/>
              <w:contextualSpacing/>
              <w:jc w:val="left"/>
              <w:rPr>
                <w:rFonts w:asciiTheme="majorHAnsi" w:hAnsiTheme="majorHAnsi" w:cstheme="majorBidi"/>
                <w:sz w:val="22"/>
              </w:rPr>
            </w:pPr>
            <w:r w:rsidRPr="00475729">
              <w:rPr>
                <w:rFonts w:asciiTheme="majorHAnsi" w:hAnsiTheme="majorHAnsi" w:cstheme="majorBidi"/>
                <w:sz w:val="22"/>
              </w:rPr>
              <w:t>Mitigating the effects of climate change on disease outbreaks (malaria, dengue).</w:t>
            </w:r>
          </w:p>
        </w:tc>
        <w:tc>
          <w:tcPr>
            <w:tcW w:w="2068" w:type="dxa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</w:rPr>
            </w:pPr>
          </w:p>
        </w:tc>
      </w:tr>
      <w:tr w:rsidR="00392499" w:rsidRPr="00475729" w:rsidTr="001062AF">
        <w:trPr>
          <w:trHeight w:val="350"/>
          <w:jc w:val="center"/>
        </w:trPr>
        <w:tc>
          <w:tcPr>
            <w:tcW w:w="2377" w:type="dxa"/>
            <w:vMerge/>
          </w:tcPr>
          <w:p w:rsidR="00392499" w:rsidRPr="00475729" w:rsidRDefault="00392499" w:rsidP="001062AF">
            <w:pPr>
              <w:rPr>
                <w:rFonts w:asciiTheme="majorHAnsi" w:hAnsiTheme="majorHAnsi" w:cstheme="majorBidi"/>
                <w:bCs/>
                <w:u w:val="single"/>
              </w:rPr>
            </w:pPr>
          </w:p>
        </w:tc>
        <w:tc>
          <w:tcPr>
            <w:tcW w:w="6639" w:type="dxa"/>
          </w:tcPr>
          <w:p w:rsidR="00392499" w:rsidRPr="00475729" w:rsidRDefault="00392499" w:rsidP="001062AF">
            <w:pPr>
              <w:pStyle w:val="ListParagraph"/>
              <w:spacing w:before="0"/>
              <w:ind w:left="0"/>
              <w:contextualSpacing/>
              <w:jc w:val="left"/>
              <w:rPr>
                <w:rFonts w:asciiTheme="majorHAnsi" w:hAnsiTheme="majorHAnsi" w:cstheme="majorBidi"/>
                <w:sz w:val="22"/>
              </w:rPr>
            </w:pPr>
            <w:r w:rsidRPr="00475729">
              <w:rPr>
                <w:rFonts w:asciiTheme="majorHAnsi" w:hAnsiTheme="majorHAnsi" w:cstheme="majorBidi"/>
                <w:sz w:val="22"/>
              </w:rPr>
              <w:t>Air population and health.</w:t>
            </w:r>
          </w:p>
        </w:tc>
        <w:tc>
          <w:tcPr>
            <w:tcW w:w="2068" w:type="dxa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</w:rPr>
            </w:pPr>
          </w:p>
        </w:tc>
      </w:tr>
      <w:tr w:rsidR="00392499" w:rsidRPr="00475729" w:rsidTr="001062AF">
        <w:trPr>
          <w:trHeight w:val="564"/>
          <w:jc w:val="center"/>
        </w:trPr>
        <w:tc>
          <w:tcPr>
            <w:tcW w:w="2377" w:type="dxa"/>
            <w:vMerge/>
          </w:tcPr>
          <w:p w:rsidR="00392499" w:rsidRPr="00475729" w:rsidRDefault="00392499" w:rsidP="001062AF">
            <w:pPr>
              <w:rPr>
                <w:rFonts w:asciiTheme="majorHAnsi" w:hAnsiTheme="majorHAnsi" w:cstheme="majorBidi"/>
                <w:bCs/>
                <w:u w:val="single"/>
              </w:rPr>
            </w:pPr>
          </w:p>
        </w:tc>
        <w:tc>
          <w:tcPr>
            <w:tcW w:w="6639" w:type="dxa"/>
          </w:tcPr>
          <w:p w:rsidR="00392499" w:rsidRPr="00475729" w:rsidRDefault="00392499" w:rsidP="001062AF">
            <w:pPr>
              <w:pStyle w:val="ListParagraph"/>
              <w:spacing w:before="0"/>
              <w:ind w:left="0"/>
              <w:contextualSpacing/>
              <w:jc w:val="left"/>
              <w:rPr>
                <w:rFonts w:asciiTheme="majorHAnsi" w:hAnsiTheme="majorHAnsi" w:cstheme="majorBidi"/>
                <w:sz w:val="22"/>
              </w:rPr>
            </w:pPr>
            <w:r w:rsidRPr="00475729">
              <w:rPr>
                <w:rFonts w:asciiTheme="majorHAnsi" w:hAnsiTheme="majorHAnsi" w:cstheme="majorBidi"/>
                <w:sz w:val="22"/>
              </w:rPr>
              <w:t>Strategies to reduce the adverse health effects of rising temperature and air pollution in Pakistan.</w:t>
            </w:r>
          </w:p>
        </w:tc>
        <w:tc>
          <w:tcPr>
            <w:tcW w:w="2068" w:type="dxa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</w:rPr>
            </w:pPr>
          </w:p>
        </w:tc>
      </w:tr>
      <w:tr w:rsidR="00392499" w:rsidRPr="00475729" w:rsidTr="001062AF">
        <w:trPr>
          <w:trHeight w:val="856"/>
          <w:jc w:val="center"/>
        </w:trPr>
        <w:tc>
          <w:tcPr>
            <w:tcW w:w="2377" w:type="dxa"/>
            <w:vMerge/>
          </w:tcPr>
          <w:p w:rsidR="00392499" w:rsidRPr="00475729" w:rsidRDefault="00392499" w:rsidP="001062AF">
            <w:pPr>
              <w:rPr>
                <w:rFonts w:asciiTheme="majorHAnsi" w:hAnsiTheme="majorHAnsi" w:cstheme="majorBidi"/>
                <w:bCs/>
                <w:u w:val="single"/>
              </w:rPr>
            </w:pPr>
          </w:p>
        </w:tc>
        <w:tc>
          <w:tcPr>
            <w:tcW w:w="6639" w:type="dxa"/>
          </w:tcPr>
          <w:p w:rsidR="00392499" w:rsidRPr="00475729" w:rsidRDefault="00392499" w:rsidP="001062AF">
            <w:pPr>
              <w:pStyle w:val="ListParagraph"/>
              <w:spacing w:before="0"/>
              <w:ind w:left="0"/>
              <w:contextualSpacing/>
              <w:jc w:val="left"/>
              <w:rPr>
                <w:rFonts w:asciiTheme="majorHAnsi" w:hAnsiTheme="majorHAnsi" w:cstheme="majorBidi"/>
                <w:sz w:val="22"/>
              </w:rPr>
            </w:pPr>
            <w:r w:rsidRPr="00475729">
              <w:rPr>
                <w:rFonts w:asciiTheme="majorHAnsi" w:hAnsiTheme="majorHAnsi" w:cstheme="majorBidi"/>
                <w:sz w:val="22"/>
              </w:rPr>
              <w:t xml:space="preserve">Climate change and infectious diseases </w:t>
            </w:r>
          </w:p>
          <w:p w:rsidR="00392499" w:rsidRPr="00475729" w:rsidRDefault="00392499" w:rsidP="001062AF">
            <w:pPr>
              <w:pStyle w:val="ListParagraph"/>
              <w:spacing w:before="0"/>
              <w:ind w:left="0"/>
              <w:contextualSpacing/>
              <w:jc w:val="left"/>
              <w:rPr>
                <w:rFonts w:asciiTheme="majorHAnsi" w:hAnsiTheme="majorHAnsi" w:cstheme="majorBidi"/>
                <w:sz w:val="22"/>
              </w:rPr>
            </w:pPr>
            <w:r w:rsidRPr="00475729">
              <w:rPr>
                <w:rFonts w:asciiTheme="majorHAnsi" w:hAnsiTheme="majorHAnsi" w:cstheme="majorBidi"/>
                <w:sz w:val="22"/>
              </w:rPr>
              <w:t xml:space="preserve">Zoonosis (Hantavirus, Rabies), </w:t>
            </w:r>
            <w:proofErr w:type="spellStart"/>
            <w:r w:rsidRPr="00475729">
              <w:rPr>
                <w:rFonts w:asciiTheme="majorHAnsi" w:hAnsiTheme="majorHAnsi" w:cstheme="majorBidi"/>
                <w:sz w:val="22"/>
              </w:rPr>
              <w:t>Anthroponoses</w:t>
            </w:r>
            <w:proofErr w:type="spellEnd"/>
            <w:r w:rsidRPr="00475729">
              <w:rPr>
                <w:rFonts w:asciiTheme="majorHAnsi" w:hAnsiTheme="majorHAnsi" w:cstheme="majorBidi"/>
                <w:sz w:val="22"/>
              </w:rPr>
              <w:t xml:space="preserve"> (measles, TB, and sexually transmitted infections such as HIV, herpes and syphilis).</w:t>
            </w:r>
          </w:p>
          <w:p w:rsidR="00392499" w:rsidRPr="00475729" w:rsidRDefault="00392499" w:rsidP="001062AF">
            <w:pPr>
              <w:pStyle w:val="ListParagraph"/>
              <w:spacing w:before="0"/>
              <w:jc w:val="left"/>
              <w:rPr>
                <w:rFonts w:asciiTheme="majorHAnsi" w:eastAsia="Times New Roman" w:hAnsiTheme="majorHAnsi" w:cstheme="majorBidi"/>
                <w:sz w:val="22"/>
              </w:rPr>
            </w:pPr>
          </w:p>
        </w:tc>
        <w:tc>
          <w:tcPr>
            <w:tcW w:w="2068" w:type="dxa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</w:rPr>
            </w:pPr>
          </w:p>
        </w:tc>
      </w:tr>
      <w:tr w:rsidR="00392499" w:rsidRPr="00475729" w:rsidTr="001062AF">
        <w:trPr>
          <w:trHeight w:val="560"/>
          <w:jc w:val="center"/>
        </w:trPr>
        <w:tc>
          <w:tcPr>
            <w:tcW w:w="2377" w:type="dxa"/>
            <w:vMerge/>
          </w:tcPr>
          <w:p w:rsidR="00392499" w:rsidRPr="00475729" w:rsidRDefault="00392499" w:rsidP="001062AF">
            <w:pPr>
              <w:rPr>
                <w:rFonts w:asciiTheme="majorHAnsi" w:hAnsiTheme="majorHAnsi" w:cstheme="majorBidi"/>
                <w:bCs/>
                <w:u w:val="single"/>
              </w:rPr>
            </w:pPr>
          </w:p>
        </w:tc>
        <w:tc>
          <w:tcPr>
            <w:tcW w:w="6639" w:type="dxa"/>
          </w:tcPr>
          <w:p w:rsidR="00392499" w:rsidRPr="00475729" w:rsidRDefault="00392499" w:rsidP="001062AF">
            <w:pPr>
              <w:pStyle w:val="ListParagraph"/>
              <w:spacing w:before="0"/>
              <w:ind w:left="0"/>
              <w:contextualSpacing/>
              <w:jc w:val="left"/>
              <w:rPr>
                <w:rFonts w:asciiTheme="majorHAnsi" w:hAnsiTheme="majorHAnsi" w:cstheme="majorBidi"/>
                <w:sz w:val="22"/>
              </w:rPr>
            </w:pPr>
            <w:r w:rsidRPr="00475729">
              <w:rPr>
                <w:rFonts w:asciiTheme="majorHAnsi" w:hAnsiTheme="majorHAnsi" w:cstheme="majorBidi"/>
                <w:sz w:val="22"/>
              </w:rPr>
              <w:t>Impacts of climate extremes (event driven extremes: droughts, floods) on health.</w:t>
            </w:r>
          </w:p>
          <w:p w:rsidR="00392499" w:rsidRPr="00475729" w:rsidRDefault="00392499" w:rsidP="001062AF">
            <w:pPr>
              <w:pStyle w:val="ListParagraph"/>
              <w:spacing w:before="0"/>
              <w:ind w:left="0"/>
              <w:contextualSpacing/>
              <w:jc w:val="left"/>
              <w:rPr>
                <w:rFonts w:asciiTheme="majorHAnsi" w:hAnsiTheme="majorHAnsi" w:cstheme="majorBidi"/>
                <w:sz w:val="22"/>
              </w:rPr>
            </w:pPr>
          </w:p>
        </w:tc>
        <w:tc>
          <w:tcPr>
            <w:tcW w:w="2068" w:type="dxa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</w:rPr>
            </w:pPr>
          </w:p>
        </w:tc>
      </w:tr>
      <w:tr w:rsidR="00392499" w:rsidRPr="00475729" w:rsidTr="001062AF">
        <w:trPr>
          <w:trHeight w:val="584"/>
          <w:jc w:val="center"/>
        </w:trPr>
        <w:tc>
          <w:tcPr>
            <w:tcW w:w="2377" w:type="dxa"/>
            <w:vMerge w:val="restart"/>
          </w:tcPr>
          <w:p w:rsidR="00392499" w:rsidRPr="00475729" w:rsidRDefault="00392499" w:rsidP="001062AF">
            <w:pPr>
              <w:pStyle w:val="ListParagraph"/>
              <w:spacing w:before="0"/>
              <w:ind w:left="0"/>
              <w:contextualSpacing/>
              <w:jc w:val="left"/>
              <w:rPr>
                <w:rFonts w:asciiTheme="majorHAnsi" w:hAnsiTheme="majorHAnsi" w:cstheme="majorBidi"/>
                <w:b/>
                <w:sz w:val="22"/>
                <w:shd w:val="clear" w:color="auto" w:fill="FFFFFF"/>
              </w:rPr>
            </w:pPr>
            <w:r w:rsidRPr="00475729">
              <w:rPr>
                <w:rFonts w:asciiTheme="majorHAnsi" w:hAnsiTheme="majorHAnsi" w:cstheme="majorBidi"/>
                <w:b/>
                <w:sz w:val="22"/>
                <w:shd w:val="clear" w:color="auto" w:fill="FFFFFF"/>
              </w:rPr>
              <w:t xml:space="preserve">Interventions to improve quality of care and patient safety in public health systems in Pakistan </w:t>
            </w:r>
          </w:p>
          <w:p w:rsidR="00392499" w:rsidRPr="00475729" w:rsidRDefault="00392499" w:rsidP="001062AF">
            <w:pPr>
              <w:rPr>
                <w:rFonts w:asciiTheme="majorHAnsi" w:hAnsiTheme="majorHAnsi" w:cstheme="majorBidi"/>
                <w:bCs/>
                <w:u w:val="single"/>
              </w:rPr>
            </w:pPr>
          </w:p>
        </w:tc>
        <w:tc>
          <w:tcPr>
            <w:tcW w:w="6639" w:type="dxa"/>
          </w:tcPr>
          <w:p w:rsidR="00392499" w:rsidRPr="00475729" w:rsidRDefault="00392499" w:rsidP="001062AF">
            <w:pPr>
              <w:pStyle w:val="NormalWeb"/>
              <w:shd w:val="clear" w:color="auto" w:fill="FFFFFF"/>
              <w:rPr>
                <w:rFonts w:asciiTheme="majorHAnsi" w:hAnsiTheme="majorHAnsi" w:cstheme="majorBidi"/>
                <w:color w:val="202124"/>
                <w:sz w:val="22"/>
                <w:szCs w:val="22"/>
              </w:rPr>
            </w:pPr>
            <w:r w:rsidRPr="00475729">
              <w:rPr>
                <w:rFonts w:asciiTheme="majorHAnsi" w:hAnsiTheme="majorHAnsi" w:cstheme="majorBidi"/>
                <w:color w:val="222222"/>
                <w:sz w:val="22"/>
                <w:szCs w:val="22"/>
              </w:rPr>
              <w:t> Evidence based patient safety interventions</w:t>
            </w:r>
            <w:r w:rsidRPr="00475729">
              <w:rPr>
                <w:rFonts w:asciiTheme="majorHAnsi" w:hAnsiTheme="majorHAnsi" w:cstheme="majorBidi"/>
                <w:color w:val="202124"/>
                <w:sz w:val="22"/>
                <w:szCs w:val="22"/>
              </w:rPr>
              <w:t xml:space="preserve"> and implementation of Safety Policies.  </w:t>
            </w:r>
          </w:p>
        </w:tc>
        <w:tc>
          <w:tcPr>
            <w:tcW w:w="2068" w:type="dxa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</w:rPr>
            </w:pPr>
          </w:p>
        </w:tc>
      </w:tr>
      <w:tr w:rsidR="00392499" w:rsidRPr="00475729" w:rsidTr="001062AF">
        <w:trPr>
          <w:trHeight w:val="881"/>
          <w:jc w:val="center"/>
        </w:trPr>
        <w:tc>
          <w:tcPr>
            <w:tcW w:w="2377" w:type="dxa"/>
            <w:vMerge/>
          </w:tcPr>
          <w:p w:rsidR="00392499" w:rsidRPr="00475729" w:rsidRDefault="00392499" w:rsidP="001062AF">
            <w:pPr>
              <w:pStyle w:val="ListParagraph"/>
              <w:spacing w:before="0"/>
              <w:ind w:left="0"/>
              <w:contextualSpacing/>
              <w:jc w:val="left"/>
              <w:rPr>
                <w:rFonts w:asciiTheme="majorHAnsi" w:hAnsiTheme="majorHAnsi" w:cstheme="majorBidi"/>
                <w:sz w:val="22"/>
                <w:shd w:val="clear" w:color="auto" w:fill="FFFFFF"/>
              </w:rPr>
            </w:pPr>
          </w:p>
        </w:tc>
        <w:tc>
          <w:tcPr>
            <w:tcW w:w="6639" w:type="dxa"/>
          </w:tcPr>
          <w:p w:rsidR="00392499" w:rsidRPr="00475729" w:rsidRDefault="00392499" w:rsidP="001062AF">
            <w:pPr>
              <w:pStyle w:val="NormalWeb"/>
              <w:shd w:val="clear" w:color="auto" w:fill="FFFFFF"/>
              <w:jc w:val="both"/>
              <w:rPr>
                <w:rFonts w:asciiTheme="majorHAnsi" w:hAnsiTheme="majorHAnsi" w:cstheme="majorBidi"/>
                <w:color w:val="222222"/>
                <w:sz w:val="22"/>
                <w:szCs w:val="22"/>
              </w:rPr>
            </w:pPr>
            <w:r w:rsidRPr="00475729">
              <w:rPr>
                <w:rFonts w:asciiTheme="majorHAnsi" w:hAnsiTheme="majorHAnsi" w:cstheme="majorBidi"/>
                <w:color w:val="202124"/>
                <w:sz w:val="22"/>
                <w:szCs w:val="22"/>
                <w:shd w:val="clear" w:color="auto" w:fill="FFFFFF"/>
              </w:rPr>
              <w:t>Innovative strategies to prevent and mitigate errors, medication errors, preventable fatal and nonfatal errors and administration errors.</w:t>
            </w:r>
          </w:p>
        </w:tc>
        <w:tc>
          <w:tcPr>
            <w:tcW w:w="2068" w:type="dxa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</w:rPr>
            </w:pPr>
          </w:p>
        </w:tc>
      </w:tr>
      <w:tr w:rsidR="00392499" w:rsidRPr="00475729" w:rsidTr="001062AF">
        <w:trPr>
          <w:trHeight w:val="629"/>
          <w:jc w:val="center"/>
        </w:trPr>
        <w:tc>
          <w:tcPr>
            <w:tcW w:w="2377" w:type="dxa"/>
            <w:vMerge/>
          </w:tcPr>
          <w:p w:rsidR="00392499" w:rsidRPr="00475729" w:rsidRDefault="00392499" w:rsidP="001062AF">
            <w:pPr>
              <w:pStyle w:val="ListParagraph"/>
              <w:spacing w:before="0"/>
              <w:ind w:left="0"/>
              <w:contextualSpacing/>
              <w:jc w:val="left"/>
              <w:rPr>
                <w:rFonts w:asciiTheme="majorHAnsi" w:hAnsiTheme="majorHAnsi" w:cstheme="majorBidi"/>
                <w:sz w:val="22"/>
                <w:shd w:val="clear" w:color="auto" w:fill="FFFFFF"/>
              </w:rPr>
            </w:pPr>
          </w:p>
        </w:tc>
        <w:tc>
          <w:tcPr>
            <w:tcW w:w="6639" w:type="dxa"/>
          </w:tcPr>
          <w:p w:rsidR="00392499" w:rsidRPr="00475729" w:rsidRDefault="00392499" w:rsidP="001062AF">
            <w:pPr>
              <w:pStyle w:val="NormalWeb"/>
              <w:shd w:val="clear" w:color="auto" w:fill="FFFFFF"/>
              <w:rPr>
                <w:rFonts w:asciiTheme="majorHAnsi" w:hAnsiTheme="majorHAnsi" w:cstheme="majorBidi"/>
                <w:color w:val="222222"/>
                <w:sz w:val="22"/>
                <w:szCs w:val="22"/>
              </w:rPr>
            </w:pPr>
            <w:r w:rsidRPr="00475729">
              <w:rPr>
                <w:rFonts w:asciiTheme="majorHAnsi" w:hAnsiTheme="majorHAnsi" w:cstheme="majorBidi"/>
                <w:color w:val="202124"/>
                <w:sz w:val="22"/>
                <w:szCs w:val="22"/>
              </w:rPr>
              <w:t>Use of technology for integrating the healthcare systems at PHC level.</w:t>
            </w:r>
          </w:p>
        </w:tc>
        <w:tc>
          <w:tcPr>
            <w:tcW w:w="2068" w:type="dxa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</w:rPr>
            </w:pPr>
          </w:p>
        </w:tc>
      </w:tr>
      <w:tr w:rsidR="00392499" w:rsidRPr="00475729" w:rsidTr="001062AF">
        <w:trPr>
          <w:trHeight w:val="347"/>
          <w:jc w:val="center"/>
        </w:trPr>
        <w:tc>
          <w:tcPr>
            <w:tcW w:w="2377" w:type="dxa"/>
            <w:vMerge/>
          </w:tcPr>
          <w:p w:rsidR="00392499" w:rsidRPr="00475729" w:rsidRDefault="00392499" w:rsidP="001062AF">
            <w:pPr>
              <w:pStyle w:val="ListParagraph"/>
              <w:spacing w:before="0"/>
              <w:ind w:left="0"/>
              <w:contextualSpacing/>
              <w:jc w:val="left"/>
              <w:rPr>
                <w:rFonts w:asciiTheme="majorHAnsi" w:hAnsiTheme="majorHAnsi" w:cstheme="majorBidi"/>
                <w:sz w:val="22"/>
                <w:shd w:val="clear" w:color="auto" w:fill="FFFFFF"/>
              </w:rPr>
            </w:pPr>
          </w:p>
        </w:tc>
        <w:tc>
          <w:tcPr>
            <w:tcW w:w="6639" w:type="dxa"/>
          </w:tcPr>
          <w:p w:rsidR="00392499" w:rsidRPr="00475729" w:rsidRDefault="00392499" w:rsidP="001062AF">
            <w:pPr>
              <w:pStyle w:val="NormalWeb"/>
              <w:shd w:val="clear" w:color="auto" w:fill="FFFFFF"/>
              <w:rPr>
                <w:rFonts w:asciiTheme="majorHAnsi" w:hAnsiTheme="majorHAnsi" w:cstheme="majorBidi"/>
                <w:color w:val="222222"/>
                <w:sz w:val="22"/>
                <w:szCs w:val="22"/>
              </w:rPr>
            </w:pPr>
            <w:r w:rsidRPr="00475729">
              <w:rPr>
                <w:rFonts w:asciiTheme="majorHAnsi" w:hAnsiTheme="majorHAnsi" w:cstheme="majorBidi"/>
                <w:color w:val="202124"/>
                <w:sz w:val="22"/>
                <w:szCs w:val="22"/>
              </w:rPr>
              <w:t>Strategies to mitigate healthcare settings related infections.</w:t>
            </w:r>
          </w:p>
        </w:tc>
        <w:tc>
          <w:tcPr>
            <w:tcW w:w="2068" w:type="dxa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</w:rPr>
            </w:pPr>
          </w:p>
        </w:tc>
      </w:tr>
      <w:tr w:rsidR="00392499" w:rsidRPr="00475729" w:rsidTr="001062AF">
        <w:trPr>
          <w:trHeight w:val="341"/>
          <w:jc w:val="center"/>
        </w:trPr>
        <w:tc>
          <w:tcPr>
            <w:tcW w:w="2377" w:type="dxa"/>
            <w:vMerge/>
          </w:tcPr>
          <w:p w:rsidR="00392499" w:rsidRPr="00475729" w:rsidRDefault="00392499" w:rsidP="001062AF">
            <w:pPr>
              <w:pStyle w:val="ListParagraph"/>
              <w:spacing w:before="0"/>
              <w:ind w:left="0"/>
              <w:contextualSpacing/>
              <w:jc w:val="left"/>
              <w:rPr>
                <w:rFonts w:asciiTheme="majorHAnsi" w:hAnsiTheme="majorHAnsi" w:cstheme="majorBidi"/>
                <w:sz w:val="22"/>
                <w:shd w:val="clear" w:color="auto" w:fill="FFFFFF"/>
              </w:rPr>
            </w:pPr>
          </w:p>
        </w:tc>
        <w:tc>
          <w:tcPr>
            <w:tcW w:w="6639" w:type="dxa"/>
          </w:tcPr>
          <w:p w:rsidR="00392499" w:rsidRPr="00475729" w:rsidRDefault="00392499" w:rsidP="001062AF">
            <w:pPr>
              <w:pStyle w:val="NormalWeb"/>
              <w:shd w:val="clear" w:color="auto" w:fill="FFFFFF"/>
              <w:rPr>
                <w:rFonts w:asciiTheme="majorHAnsi" w:hAnsiTheme="majorHAnsi" w:cstheme="majorBidi"/>
                <w:color w:val="222222"/>
                <w:sz w:val="22"/>
                <w:szCs w:val="22"/>
              </w:rPr>
            </w:pPr>
            <w:r w:rsidRPr="00475729">
              <w:rPr>
                <w:rFonts w:asciiTheme="majorHAnsi" w:hAnsiTheme="majorHAnsi" w:cstheme="majorBidi"/>
                <w:color w:val="202124"/>
                <w:sz w:val="22"/>
                <w:szCs w:val="22"/>
              </w:rPr>
              <w:t>Strengthening the rapid response systems.</w:t>
            </w:r>
          </w:p>
        </w:tc>
        <w:tc>
          <w:tcPr>
            <w:tcW w:w="2068" w:type="dxa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</w:rPr>
            </w:pPr>
          </w:p>
        </w:tc>
      </w:tr>
    </w:tbl>
    <w:p w:rsidR="00392499" w:rsidRDefault="00392499" w:rsidP="00392499">
      <w:pPr>
        <w:pStyle w:val="NoSpacing"/>
      </w:pPr>
    </w:p>
    <w:p w:rsidR="00D44BE6" w:rsidRPr="00475729" w:rsidRDefault="00D44BE6" w:rsidP="00D44BE6">
      <w:pPr>
        <w:pStyle w:val="Heading3"/>
        <w:spacing w:before="0" w:after="0" w:line="276" w:lineRule="auto"/>
        <w:jc w:val="center"/>
        <w:rPr>
          <w:rFonts w:ascii="Cambria" w:hAnsi="Cambria"/>
          <w:color w:val="auto"/>
          <w:sz w:val="32"/>
          <w:szCs w:val="32"/>
        </w:rPr>
      </w:pPr>
      <w:r w:rsidRPr="00475729">
        <w:rPr>
          <w:rFonts w:ascii="Cambria" w:hAnsi="Cambria"/>
          <w:color w:val="auto"/>
          <w:sz w:val="32"/>
          <w:szCs w:val="32"/>
        </w:rPr>
        <w:lastRenderedPageBreak/>
        <w:t xml:space="preserve">Check List of </w:t>
      </w:r>
      <w:r>
        <w:rPr>
          <w:rFonts w:ascii="Cambria" w:hAnsi="Cambria"/>
          <w:color w:val="auto"/>
          <w:sz w:val="32"/>
          <w:szCs w:val="32"/>
        </w:rPr>
        <w:t>Research Priority A</w:t>
      </w:r>
      <w:r w:rsidRPr="00475729">
        <w:rPr>
          <w:rFonts w:ascii="Cambria" w:hAnsi="Cambria"/>
          <w:color w:val="auto"/>
          <w:sz w:val="32"/>
          <w:szCs w:val="32"/>
        </w:rPr>
        <w:t xml:space="preserve">rea </w:t>
      </w:r>
    </w:p>
    <w:p w:rsidR="00D44BE6" w:rsidRPr="00475729" w:rsidRDefault="00D44BE6" w:rsidP="00D44BE6">
      <w:pPr>
        <w:pStyle w:val="Heading3"/>
        <w:spacing w:before="0" w:after="0" w:line="276" w:lineRule="auto"/>
        <w:jc w:val="center"/>
        <w:rPr>
          <w:rFonts w:ascii="Cambria" w:hAnsi="Cambria"/>
          <w:color w:val="auto"/>
          <w:szCs w:val="24"/>
          <w:u w:val="single"/>
        </w:rPr>
      </w:pPr>
      <w:r>
        <w:rPr>
          <w:rFonts w:ascii="Cambria" w:hAnsi="Cambria"/>
          <w:color w:val="auto"/>
          <w:szCs w:val="24"/>
        </w:rPr>
        <w:t xml:space="preserve">Small </w:t>
      </w:r>
      <w:r w:rsidRPr="00475729">
        <w:rPr>
          <w:rFonts w:ascii="Cambria" w:hAnsi="Cambria"/>
          <w:color w:val="auto"/>
          <w:szCs w:val="24"/>
        </w:rPr>
        <w:t xml:space="preserve">Grants  </w:t>
      </w:r>
    </w:p>
    <w:p w:rsidR="00D44BE6" w:rsidRPr="00C62B6F" w:rsidRDefault="00D44BE6" w:rsidP="00D44BE6">
      <w:pPr>
        <w:pStyle w:val="Heading3"/>
        <w:spacing w:before="0" w:after="0" w:line="276" w:lineRule="auto"/>
        <w:jc w:val="left"/>
        <w:rPr>
          <w:rFonts w:ascii="Cambria" w:hAnsi="Cambria"/>
          <w:b w:val="0"/>
          <w:bCs w:val="0"/>
          <w:color w:val="auto"/>
          <w:szCs w:val="24"/>
        </w:rPr>
      </w:pPr>
    </w:p>
    <w:p w:rsidR="00D44BE6" w:rsidRPr="00225179" w:rsidRDefault="00D44BE6" w:rsidP="00D44BE6">
      <w:pPr>
        <w:pStyle w:val="Heading3"/>
        <w:spacing w:before="0" w:after="0" w:line="276" w:lineRule="auto"/>
        <w:jc w:val="left"/>
        <w:rPr>
          <w:rFonts w:asciiTheme="majorHAnsi" w:hAnsiTheme="majorHAnsi"/>
          <w:b w:val="0"/>
          <w:bCs w:val="0"/>
          <w:color w:val="auto"/>
          <w:szCs w:val="24"/>
        </w:rPr>
      </w:pPr>
    </w:p>
    <w:p w:rsidR="00D44BE6" w:rsidRPr="008317F5" w:rsidRDefault="00D44BE6" w:rsidP="00D44BE6">
      <w:pPr>
        <w:pStyle w:val="Heading3"/>
        <w:spacing w:before="0" w:after="0" w:line="276" w:lineRule="auto"/>
        <w:jc w:val="left"/>
        <w:rPr>
          <w:rFonts w:asciiTheme="majorHAnsi" w:hAnsiTheme="majorHAnsi"/>
          <w:b w:val="0"/>
          <w:bCs w:val="0"/>
          <w:color w:val="auto"/>
          <w:szCs w:val="24"/>
        </w:rPr>
      </w:pPr>
      <w:r w:rsidRPr="008317F5">
        <w:rPr>
          <w:rFonts w:asciiTheme="majorHAnsi" w:hAnsiTheme="majorHAnsi"/>
          <w:b w:val="0"/>
          <w:bCs w:val="0"/>
          <w:color w:val="auto"/>
          <w:szCs w:val="24"/>
        </w:rPr>
        <w:t xml:space="preserve">In case you are applying for </w:t>
      </w:r>
      <w:r>
        <w:rPr>
          <w:rFonts w:asciiTheme="majorHAnsi" w:hAnsiTheme="majorHAnsi"/>
          <w:b w:val="0"/>
          <w:bCs w:val="0"/>
          <w:color w:val="auto"/>
          <w:szCs w:val="24"/>
        </w:rPr>
        <w:t>Small Grants</w:t>
      </w:r>
      <w:r w:rsidRPr="008317F5">
        <w:rPr>
          <w:rFonts w:asciiTheme="majorHAnsi" w:hAnsiTheme="majorHAnsi"/>
          <w:b w:val="0"/>
          <w:bCs w:val="0"/>
          <w:color w:val="auto"/>
          <w:szCs w:val="24"/>
        </w:rPr>
        <w:t>, please write “</w:t>
      </w:r>
      <w:r w:rsidRPr="008317F5">
        <w:rPr>
          <w:rFonts w:asciiTheme="majorHAnsi" w:hAnsiTheme="majorHAnsi"/>
          <w:bCs w:val="0"/>
          <w:i/>
          <w:color w:val="auto"/>
          <w:szCs w:val="24"/>
        </w:rPr>
        <w:t>YES</w:t>
      </w:r>
      <w:r w:rsidRPr="008317F5">
        <w:rPr>
          <w:rFonts w:asciiTheme="majorHAnsi" w:hAnsiTheme="majorHAnsi"/>
          <w:b w:val="0"/>
          <w:bCs w:val="0"/>
          <w:color w:val="auto"/>
          <w:szCs w:val="24"/>
        </w:rPr>
        <w:t>” or mark</w:t>
      </w:r>
      <w:r>
        <w:rPr>
          <w:rFonts w:asciiTheme="majorHAnsi" w:hAnsiTheme="majorHAnsi"/>
          <w:b w:val="0"/>
          <w:bCs w:val="0"/>
          <w:color w:val="auto"/>
          <w:szCs w:val="24"/>
        </w:rPr>
        <w:t xml:space="preserve">   </w:t>
      </w:r>
      <w:r w:rsidRPr="008317F5">
        <w:rPr>
          <w:rFonts w:asciiTheme="majorHAnsi" w:hAnsiTheme="majorHAnsi"/>
          <w:b w:val="0"/>
          <w:bCs w:val="0"/>
          <w:color w:val="auto"/>
          <w:szCs w:val="24"/>
        </w:rPr>
        <w:t xml:space="preserve"> </w:t>
      </w:r>
      <w:r w:rsidRPr="008317F5">
        <w:rPr>
          <w:rFonts w:asciiTheme="majorHAnsi" w:hAnsiTheme="majorHAnsi"/>
          <w:bCs w:val="0"/>
          <w:color w:val="auto"/>
          <w:szCs w:val="24"/>
        </w:rPr>
        <w:t>“√”</w:t>
      </w:r>
      <w:r w:rsidRPr="008317F5">
        <w:rPr>
          <w:rFonts w:asciiTheme="majorHAnsi" w:hAnsiTheme="majorHAnsi"/>
          <w:b w:val="0"/>
          <w:bCs w:val="0"/>
          <w:color w:val="auto"/>
          <w:szCs w:val="24"/>
        </w:rPr>
        <w:t xml:space="preserve"> in front of the sub-area pertinent to your proposal </w:t>
      </w:r>
    </w:p>
    <w:p w:rsidR="00D44BE6" w:rsidRPr="00DF1472" w:rsidRDefault="00D44BE6" w:rsidP="00D44BE6">
      <w:pPr>
        <w:pStyle w:val="Heading3"/>
        <w:spacing w:before="0" w:after="0" w:line="276" w:lineRule="auto"/>
        <w:rPr>
          <w:b w:val="0"/>
          <w:color w:val="auto"/>
          <w:szCs w:val="24"/>
        </w:rPr>
      </w:pPr>
    </w:p>
    <w:tbl>
      <w:tblPr>
        <w:tblStyle w:val="TableGrid"/>
        <w:tblW w:w="10616" w:type="dxa"/>
        <w:jc w:val="center"/>
        <w:tblInd w:w="-737" w:type="dxa"/>
        <w:tblLook w:val="04A0" w:firstRow="1" w:lastRow="0" w:firstColumn="1" w:lastColumn="0" w:noHBand="0" w:noVBand="1"/>
      </w:tblPr>
      <w:tblGrid>
        <w:gridCol w:w="2331"/>
        <w:gridCol w:w="6305"/>
        <w:gridCol w:w="1980"/>
      </w:tblGrid>
      <w:tr w:rsidR="00D44BE6" w:rsidRPr="003E1C73" w:rsidTr="001062AF">
        <w:trPr>
          <w:trHeight w:val="876"/>
          <w:jc w:val="center"/>
        </w:trPr>
        <w:tc>
          <w:tcPr>
            <w:tcW w:w="2331" w:type="dxa"/>
            <w:shd w:val="clear" w:color="auto" w:fill="D9D9D9" w:themeFill="background1" w:themeFillShade="D9"/>
          </w:tcPr>
          <w:p w:rsidR="00D44BE6" w:rsidRPr="003E1C73" w:rsidRDefault="00D44BE6" w:rsidP="001062A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E1C73">
              <w:rPr>
                <w:rFonts w:asciiTheme="majorHAnsi" w:hAnsiTheme="majorHAnsi"/>
                <w:b/>
                <w:bCs/>
                <w:sz w:val="24"/>
                <w:szCs w:val="24"/>
              </w:rPr>
              <w:t>Priority Research Area</w:t>
            </w:r>
          </w:p>
        </w:tc>
        <w:tc>
          <w:tcPr>
            <w:tcW w:w="6305" w:type="dxa"/>
            <w:shd w:val="clear" w:color="auto" w:fill="D9D9D9" w:themeFill="background1" w:themeFillShade="D9"/>
          </w:tcPr>
          <w:p w:rsidR="00D44BE6" w:rsidRPr="003E1C73" w:rsidRDefault="00D44BE6" w:rsidP="001062A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E1C73">
              <w:rPr>
                <w:rFonts w:asciiTheme="majorHAnsi" w:hAnsiTheme="majorHAnsi"/>
                <w:b/>
                <w:bCs/>
                <w:sz w:val="24"/>
                <w:szCs w:val="24"/>
              </w:rPr>
              <w:t>Sub- Area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44BE6" w:rsidRPr="00475729" w:rsidRDefault="00D44BE6" w:rsidP="001062AF">
            <w:pPr>
              <w:pStyle w:val="NoSpacing"/>
              <w:rPr>
                <w:rFonts w:asciiTheme="majorHAnsi" w:hAnsiTheme="majorHAnsi" w:cstheme="majorBidi"/>
                <w:b/>
                <w:bCs/>
              </w:rPr>
            </w:pPr>
            <w:r w:rsidRPr="00475729">
              <w:rPr>
                <w:rFonts w:asciiTheme="majorHAnsi" w:hAnsiTheme="majorHAnsi" w:cstheme="majorBidi"/>
                <w:b/>
                <w:bCs/>
              </w:rPr>
              <w:t>Sub-Area</w:t>
            </w:r>
            <w:r>
              <w:rPr>
                <w:rFonts w:asciiTheme="majorHAnsi" w:hAnsiTheme="majorHAnsi" w:cstheme="majorBidi"/>
                <w:b/>
                <w:bCs/>
              </w:rPr>
              <w:t xml:space="preserve"> of your proposal </w:t>
            </w:r>
          </w:p>
        </w:tc>
      </w:tr>
      <w:tr w:rsidR="00D44BE6" w:rsidRPr="003E1C73" w:rsidTr="001062AF">
        <w:trPr>
          <w:trHeight w:val="876"/>
          <w:jc w:val="center"/>
        </w:trPr>
        <w:tc>
          <w:tcPr>
            <w:tcW w:w="2331" w:type="dxa"/>
            <w:vMerge w:val="restart"/>
          </w:tcPr>
          <w:p w:rsidR="00D44BE6" w:rsidRPr="003E1C73" w:rsidRDefault="00D44BE6" w:rsidP="001062AF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Bidi"/>
                <w:b/>
                <w:bCs/>
                <w:color w:val="26282A"/>
              </w:rPr>
            </w:pPr>
            <w:r w:rsidRPr="003E1C73">
              <w:rPr>
                <w:rFonts w:asciiTheme="majorHAnsi" w:hAnsiTheme="majorHAnsi" w:cstheme="majorBidi"/>
                <w:b/>
                <w:bCs/>
                <w:color w:val="26282A"/>
              </w:rPr>
              <w:t>Studies of interventions or innovations in health systems to address post COVID rebuilding in Pakistan.</w:t>
            </w:r>
          </w:p>
        </w:tc>
        <w:tc>
          <w:tcPr>
            <w:tcW w:w="6305" w:type="dxa"/>
          </w:tcPr>
          <w:p w:rsidR="00D44BE6" w:rsidRPr="003E1C73" w:rsidRDefault="00D44BE6" w:rsidP="001062AF">
            <w:pPr>
              <w:pStyle w:val="NoSpacing"/>
              <w:jc w:val="both"/>
              <w:rPr>
                <w:rFonts w:asciiTheme="majorHAnsi" w:hAnsiTheme="majorHAnsi"/>
                <w:b/>
                <w:bCs/>
                <w:u w:val="single"/>
              </w:rPr>
            </w:pPr>
            <w:r w:rsidRPr="003E1C73">
              <w:rPr>
                <w:rFonts w:asciiTheme="majorHAnsi" w:hAnsiTheme="majorHAnsi"/>
                <w:shd w:val="clear" w:color="auto" w:fill="FFFFFF"/>
              </w:rPr>
              <w:t>Use of Digital technologies, Artificial intelligence, modeling and data in understanding and mitigating direct and indirect health threats related to COVID-19 pandemic</w:t>
            </w:r>
          </w:p>
        </w:tc>
        <w:tc>
          <w:tcPr>
            <w:tcW w:w="1980" w:type="dxa"/>
          </w:tcPr>
          <w:p w:rsidR="00D44BE6" w:rsidRPr="003E1C73" w:rsidRDefault="00D44BE6" w:rsidP="001062A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44BE6" w:rsidRPr="003E1C73" w:rsidTr="001062AF">
        <w:trPr>
          <w:trHeight w:val="566"/>
          <w:jc w:val="center"/>
        </w:trPr>
        <w:tc>
          <w:tcPr>
            <w:tcW w:w="2331" w:type="dxa"/>
            <w:vMerge/>
          </w:tcPr>
          <w:p w:rsidR="00D44BE6" w:rsidRPr="003E1C73" w:rsidRDefault="00D44BE6" w:rsidP="001062A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305" w:type="dxa"/>
          </w:tcPr>
          <w:p w:rsidR="00D44BE6" w:rsidRPr="003E1C73" w:rsidRDefault="00D44BE6" w:rsidP="001062AF">
            <w:pPr>
              <w:pStyle w:val="NoSpacing"/>
              <w:jc w:val="both"/>
              <w:rPr>
                <w:rFonts w:asciiTheme="majorHAnsi" w:hAnsiTheme="majorHAnsi"/>
                <w:b/>
                <w:bCs/>
                <w:u w:val="single"/>
              </w:rPr>
            </w:pPr>
            <w:r w:rsidRPr="003E1C73">
              <w:rPr>
                <w:rFonts w:asciiTheme="majorHAnsi" w:hAnsiTheme="majorHAnsi"/>
              </w:rPr>
              <w:t>Strengthening of Primary Healthcare Systems for early diagnosis and management.</w:t>
            </w:r>
          </w:p>
        </w:tc>
        <w:tc>
          <w:tcPr>
            <w:tcW w:w="1980" w:type="dxa"/>
          </w:tcPr>
          <w:p w:rsidR="00D44BE6" w:rsidRPr="003E1C73" w:rsidRDefault="00D44BE6" w:rsidP="001062A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44BE6" w:rsidRPr="003E1C73" w:rsidTr="001062AF">
        <w:trPr>
          <w:trHeight w:val="876"/>
          <w:jc w:val="center"/>
        </w:trPr>
        <w:tc>
          <w:tcPr>
            <w:tcW w:w="2331" w:type="dxa"/>
            <w:vMerge/>
          </w:tcPr>
          <w:p w:rsidR="00D44BE6" w:rsidRPr="003E1C73" w:rsidRDefault="00D44BE6" w:rsidP="001062A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305" w:type="dxa"/>
          </w:tcPr>
          <w:p w:rsidR="00D44BE6" w:rsidRPr="003E1C73" w:rsidRDefault="00D44BE6" w:rsidP="001062AF">
            <w:pPr>
              <w:pStyle w:val="NoSpacing"/>
              <w:jc w:val="both"/>
              <w:rPr>
                <w:rFonts w:asciiTheme="majorHAnsi" w:hAnsiTheme="majorHAnsi"/>
                <w:b/>
                <w:bCs/>
                <w:u w:val="single"/>
              </w:rPr>
            </w:pPr>
            <w:r w:rsidRPr="003E1C73">
              <w:rPr>
                <w:rFonts w:asciiTheme="majorHAnsi" w:hAnsiTheme="majorHAnsi"/>
                <w:shd w:val="clear" w:color="auto" w:fill="FFFFFF"/>
              </w:rPr>
              <w:t>COVID-19 Vaccines; measurement and interventions to improve coverage, response, comparative efficacy and hesitancy.</w:t>
            </w:r>
          </w:p>
        </w:tc>
        <w:tc>
          <w:tcPr>
            <w:tcW w:w="1980" w:type="dxa"/>
          </w:tcPr>
          <w:p w:rsidR="00D44BE6" w:rsidRPr="003E1C73" w:rsidRDefault="00D44BE6" w:rsidP="001062A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44BE6" w:rsidRPr="003E1C73" w:rsidTr="001062AF">
        <w:trPr>
          <w:trHeight w:val="791"/>
          <w:jc w:val="center"/>
        </w:trPr>
        <w:tc>
          <w:tcPr>
            <w:tcW w:w="2331" w:type="dxa"/>
            <w:vMerge/>
          </w:tcPr>
          <w:p w:rsidR="00D44BE6" w:rsidRPr="003E1C73" w:rsidRDefault="00D44BE6" w:rsidP="001062A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305" w:type="dxa"/>
          </w:tcPr>
          <w:p w:rsidR="00D44BE6" w:rsidRPr="003E1C73" w:rsidRDefault="00D44BE6" w:rsidP="001062AF">
            <w:pPr>
              <w:pStyle w:val="NoSpacing"/>
              <w:jc w:val="both"/>
              <w:rPr>
                <w:rFonts w:asciiTheme="majorHAnsi" w:hAnsiTheme="majorHAnsi"/>
                <w:b/>
                <w:bCs/>
                <w:u w:val="single"/>
              </w:rPr>
            </w:pPr>
            <w:r w:rsidRPr="003E1C73">
              <w:rPr>
                <w:rFonts w:asciiTheme="majorHAnsi" w:hAnsiTheme="majorHAnsi"/>
              </w:rPr>
              <w:t>Health systems access and specialized care for underserved populations and reducing inequities.</w:t>
            </w:r>
          </w:p>
        </w:tc>
        <w:tc>
          <w:tcPr>
            <w:tcW w:w="1980" w:type="dxa"/>
          </w:tcPr>
          <w:p w:rsidR="00D44BE6" w:rsidRPr="003E1C73" w:rsidRDefault="00D44BE6" w:rsidP="001062A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44BE6" w:rsidRPr="003E1C73" w:rsidTr="001062AF">
        <w:trPr>
          <w:trHeight w:val="818"/>
          <w:jc w:val="center"/>
        </w:trPr>
        <w:tc>
          <w:tcPr>
            <w:tcW w:w="2331" w:type="dxa"/>
            <w:vMerge w:val="restart"/>
          </w:tcPr>
          <w:p w:rsidR="00D44BE6" w:rsidRPr="003E1C73" w:rsidRDefault="00D44BE6" w:rsidP="001062AF">
            <w:pPr>
              <w:spacing w:line="276" w:lineRule="auto"/>
              <w:rPr>
                <w:rFonts w:asciiTheme="majorHAnsi" w:hAnsiTheme="majorHAnsi" w:cs="Times New Roman"/>
                <w:b/>
                <w:bCs/>
              </w:rPr>
            </w:pPr>
            <w:r w:rsidRPr="003E1C73">
              <w:rPr>
                <w:rFonts w:asciiTheme="majorHAnsi" w:hAnsiTheme="majorHAnsi" w:cs="Times New Roman"/>
                <w:b/>
                <w:bCs/>
              </w:rPr>
              <w:t xml:space="preserve">Non- Communicable diseases </w:t>
            </w:r>
          </w:p>
          <w:p w:rsidR="00D44BE6" w:rsidRPr="003E1C73" w:rsidRDefault="00D44BE6" w:rsidP="001062AF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3E1C73">
              <w:rPr>
                <w:rFonts w:asciiTheme="majorHAnsi" w:hAnsiTheme="majorHAnsi" w:cs="Times New Roman"/>
              </w:rPr>
              <w:t>(Diabetes, Hypertension, Cancer, CVDs, chronic kidney diseases, Mental health conditions)</w:t>
            </w:r>
          </w:p>
          <w:p w:rsidR="00D44BE6" w:rsidRPr="003E1C73" w:rsidRDefault="00D44BE6" w:rsidP="001062AF">
            <w:pPr>
              <w:rPr>
                <w:rFonts w:asciiTheme="majorHAnsi" w:hAnsiTheme="majorHAnsi" w:cs="Times New Roman"/>
              </w:rPr>
            </w:pPr>
          </w:p>
          <w:p w:rsidR="00D44BE6" w:rsidRPr="003E1C73" w:rsidRDefault="00D44BE6" w:rsidP="001062AF">
            <w:pPr>
              <w:rPr>
                <w:rFonts w:asciiTheme="majorHAnsi" w:hAnsiTheme="majorHAnsi" w:cs="Times New Roman"/>
              </w:rPr>
            </w:pPr>
          </w:p>
          <w:p w:rsidR="00D44BE6" w:rsidRPr="003E1C73" w:rsidRDefault="00D44BE6" w:rsidP="001062AF">
            <w:pPr>
              <w:rPr>
                <w:rFonts w:asciiTheme="majorHAnsi" w:hAnsiTheme="majorHAnsi" w:cs="Times New Roman"/>
              </w:rPr>
            </w:pPr>
            <w:r w:rsidRPr="003E1C73">
              <w:rPr>
                <w:rFonts w:asciiTheme="majorHAnsi" w:hAnsiTheme="majorHAnsi" w:cs="Times New Roman"/>
              </w:rPr>
              <w:t>These grants will support pilot studies to address and mitigate the burden of non-communicable diseases in Pakistan. Studies with the potential of scaling up will be preferred.</w:t>
            </w:r>
          </w:p>
        </w:tc>
        <w:tc>
          <w:tcPr>
            <w:tcW w:w="6305" w:type="dxa"/>
          </w:tcPr>
          <w:p w:rsidR="00D44BE6" w:rsidRPr="003E1C73" w:rsidRDefault="00D44BE6" w:rsidP="001062AF">
            <w:pPr>
              <w:pStyle w:val="NoSpacing"/>
              <w:jc w:val="both"/>
              <w:rPr>
                <w:rFonts w:asciiTheme="majorHAnsi" w:hAnsiTheme="majorHAnsi"/>
              </w:rPr>
            </w:pPr>
            <w:r w:rsidRPr="003E1C73">
              <w:rPr>
                <w:rFonts w:asciiTheme="majorHAnsi" w:hAnsiTheme="majorHAnsi"/>
              </w:rPr>
              <w:t>Innovative strategies and technologies for risk reduction and early diagnosis at individual and community level.</w:t>
            </w:r>
          </w:p>
        </w:tc>
        <w:tc>
          <w:tcPr>
            <w:tcW w:w="1980" w:type="dxa"/>
          </w:tcPr>
          <w:p w:rsidR="00D44BE6" w:rsidRPr="003E1C73" w:rsidRDefault="00D44BE6" w:rsidP="001062A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44BE6" w:rsidRPr="003E1C73" w:rsidTr="001062AF">
        <w:trPr>
          <w:trHeight w:val="876"/>
          <w:jc w:val="center"/>
        </w:trPr>
        <w:tc>
          <w:tcPr>
            <w:tcW w:w="2331" w:type="dxa"/>
            <w:vMerge/>
          </w:tcPr>
          <w:p w:rsidR="00D44BE6" w:rsidRPr="003E1C73" w:rsidRDefault="00D44BE6" w:rsidP="001062A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305" w:type="dxa"/>
          </w:tcPr>
          <w:p w:rsidR="00D44BE6" w:rsidRPr="003E1C73" w:rsidRDefault="00D44BE6" w:rsidP="001062AF">
            <w:pPr>
              <w:pStyle w:val="NoSpacing"/>
              <w:jc w:val="both"/>
              <w:rPr>
                <w:rFonts w:asciiTheme="majorHAnsi" w:eastAsia="Times New Roman" w:hAnsiTheme="majorHAnsi" w:cstheme="majorBidi"/>
              </w:rPr>
            </w:pPr>
            <w:r w:rsidRPr="003E1C73">
              <w:rPr>
                <w:rFonts w:asciiTheme="majorHAnsi" w:hAnsiTheme="majorHAnsi"/>
              </w:rPr>
              <w:t>Gaps, implementation challenges and solutions</w:t>
            </w:r>
            <w:r>
              <w:rPr>
                <w:rFonts w:asciiTheme="majorHAnsi" w:hAnsiTheme="majorHAnsi"/>
              </w:rPr>
              <w:t xml:space="preserve"> </w:t>
            </w:r>
            <w:r w:rsidRPr="003E1C73">
              <w:rPr>
                <w:rFonts w:asciiTheme="majorHAnsi" w:hAnsiTheme="majorHAnsi"/>
              </w:rPr>
              <w:t>with the potential to influence policy and</w:t>
            </w:r>
            <w:r>
              <w:rPr>
                <w:rFonts w:asciiTheme="majorHAnsi" w:hAnsiTheme="majorHAnsi"/>
              </w:rPr>
              <w:t xml:space="preserve"> </w:t>
            </w:r>
            <w:r w:rsidRPr="003E1C73">
              <w:rPr>
                <w:rFonts w:asciiTheme="majorHAnsi" w:hAnsiTheme="majorHAnsi"/>
              </w:rPr>
              <w:t>practices for</w:t>
            </w:r>
            <w:r w:rsidRPr="003E1C73">
              <w:rPr>
                <w:rFonts w:asciiTheme="majorHAnsi" w:hAnsiTheme="majorHAnsi" w:cstheme="majorBidi"/>
              </w:rPr>
              <w:t xml:space="preserve"> NCD prevention and control.</w:t>
            </w:r>
          </w:p>
        </w:tc>
        <w:tc>
          <w:tcPr>
            <w:tcW w:w="1980" w:type="dxa"/>
          </w:tcPr>
          <w:p w:rsidR="00D44BE6" w:rsidRPr="003E1C73" w:rsidRDefault="00D44BE6" w:rsidP="001062A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44BE6" w:rsidRPr="003E1C73" w:rsidTr="001062AF">
        <w:trPr>
          <w:trHeight w:val="593"/>
          <w:jc w:val="center"/>
        </w:trPr>
        <w:tc>
          <w:tcPr>
            <w:tcW w:w="2331" w:type="dxa"/>
            <w:vMerge/>
          </w:tcPr>
          <w:p w:rsidR="00D44BE6" w:rsidRPr="003E1C73" w:rsidRDefault="00D44BE6" w:rsidP="001062AF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6305" w:type="dxa"/>
          </w:tcPr>
          <w:p w:rsidR="00D44BE6" w:rsidRPr="003E1C73" w:rsidRDefault="00D44BE6" w:rsidP="001062AF">
            <w:pPr>
              <w:pStyle w:val="NoSpacing"/>
              <w:jc w:val="both"/>
              <w:rPr>
                <w:rFonts w:asciiTheme="majorHAnsi" w:hAnsiTheme="majorHAnsi"/>
              </w:rPr>
            </w:pPr>
            <w:r w:rsidRPr="003E1C73">
              <w:rPr>
                <w:rFonts w:asciiTheme="majorHAnsi" w:hAnsiTheme="majorHAnsi"/>
              </w:rPr>
              <w:t>Predictors of disability onset in major NCDs and innovative strategies for rehabilitation.</w:t>
            </w:r>
          </w:p>
        </w:tc>
        <w:tc>
          <w:tcPr>
            <w:tcW w:w="1980" w:type="dxa"/>
          </w:tcPr>
          <w:p w:rsidR="00D44BE6" w:rsidRPr="003E1C73" w:rsidRDefault="00D44BE6" w:rsidP="001062A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44BE6" w:rsidRPr="003E1C73" w:rsidTr="001062AF">
        <w:trPr>
          <w:trHeight w:val="876"/>
          <w:jc w:val="center"/>
        </w:trPr>
        <w:tc>
          <w:tcPr>
            <w:tcW w:w="2331" w:type="dxa"/>
            <w:vMerge/>
          </w:tcPr>
          <w:p w:rsidR="00D44BE6" w:rsidRPr="003E1C73" w:rsidRDefault="00D44BE6" w:rsidP="001062A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305" w:type="dxa"/>
          </w:tcPr>
          <w:p w:rsidR="00D44BE6" w:rsidRPr="003E1C73" w:rsidRDefault="00D44BE6" w:rsidP="001062AF">
            <w:pPr>
              <w:pStyle w:val="NoSpacing"/>
              <w:jc w:val="both"/>
              <w:rPr>
                <w:rFonts w:asciiTheme="majorHAnsi" w:eastAsia="Times New Roman" w:hAnsiTheme="majorHAnsi" w:cstheme="majorBidi"/>
              </w:rPr>
            </w:pPr>
            <w:r w:rsidRPr="003E1C73">
              <w:rPr>
                <w:rFonts w:asciiTheme="majorHAnsi" w:hAnsiTheme="majorHAnsi"/>
              </w:rPr>
              <w:t>Implementation science focused on addressing common NCD risk factors through interventions</w:t>
            </w:r>
            <w:r>
              <w:rPr>
                <w:rFonts w:asciiTheme="majorHAnsi" w:hAnsiTheme="majorHAnsi"/>
              </w:rPr>
              <w:t xml:space="preserve"> </w:t>
            </w:r>
            <w:r w:rsidRPr="003E1C73">
              <w:rPr>
                <w:rFonts w:asciiTheme="majorHAnsi" w:hAnsiTheme="majorHAnsi"/>
              </w:rPr>
              <w:t>that reduce health risk and/or enhance positive</w:t>
            </w:r>
            <w:r>
              <w:rPr>
                <w:rFonts w:asciiTheme="majorHAnsi" w:hAnsiTheme="majorHAnsi"/>
              </w:rPr>
              <w:t xml:space="preserve"> </w:t>
            </w:r>
            <w:r w:rsidRPr="003E1C73">
              <w:rPr>
                <w:rFonts w:asciiTheme="majorHAnsi" w:hAnsiTheme="majorHAnsi"/>
              </w:rPr>
              <w:t>health and lifestyle behaviors</w:t>
            </w:r>
            <w:r w:rsidRPr="003E1C73">
              <w:rPr>
                <w:rFonts w:asciiTheme="majorHAnsi" w:eastAsia="Times New Roman" w:hAnsiTheme="majorHAnsi" w:cstheme="majorBidi"/>
              </w:rPr>
              <w:t xml:space="preserve"> in adolescents and youth.</w:t>
            </w:r>
          </w:p>
        </w:tc>
        <w:tc>
          <w:tcPr>
            <w:tcW w:w="1980" w:type="dxa"/>
          </w:tcPr>
          <w:p w:rsidR="00D44BE6" w:rsidRPr="003E1C73" w:rsidRDefault="00D44BE6" w:rsidP="001062A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44BE6" w:rsidRPr="003E1C73" w:rsidTr="001062AF">
        <w:trPr>
          <w:trHeight w:val="876"/>
          <w:jc w:val="center"/>
        </w:trPr>
        <w:tc>
          <w:tcPr>
            <w:tcW w:w="2331" w:type="dxa"/>
            <w:vMerge/>
          </w:tcPr>
          <w:p w:rsidR="00D44BE6" w:rsidRPr="003E1C73" w:rsidRDefault="00D44BE6" w:rsidP="001062A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305" w:type="dxa"/>
          </w:tcPr>
          <w:p w:rsidR="00D44BE6" w:rsidRPr="003E1C73" w:rsidRDefault="00D44BE6" w:rsidP="001062AF">
            <w:pPr>
              <w:pStyle w:val="NoSpacing"/>
              <w:jc w:val="both"/>
              <w:rPr>
                <w:rFonts w:asciiTheme="majorHAnsi" w:hAnsiTheme="majorHAnsi"/>
              </w:rPr>
            </w:pPr>
            <w:r w:rsidRPr="003E1C73">
              <w:rPr>
                <w:rFonts w:asciiTheme="majorHAnsi" w:hAnsiTheme="majorHAnsi"/>
              </w:rPr>
              <w:t>Cost benefit analysis and incremental cost effectiveness of interventions among the key and/or marginalized populations.</w:t>
            </w:r>
          </w:p>
        </w:tc>
        <w:tc>
          <w:tcPr>
            <w:tcW w:w="1980" w:type="dxa"/>
          </w:tcPr>
          <w:p w:rsidR="00D44BE6" w:rsidRPr="003E1C73" w:rsidRDefault="00D44BE6" w:rsidP="001062A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44BE6" w:rsidRPr="003E1C73" w:rsidTr="001062AF">
        <w:trPr>
          <w:trHeight w:val="876"/>
          <w:jc w:val="center"/>
        </w:trPr>
        <w:tc>
          <w:tcPr>
            <w:tcW w:w="2331" w:type="dxa"/>
            <w:vMerge/>
          </w:tcPr>
          <w:p w:rsidR="00D44BE6" w:rsidRPr="003E1C73" w:rsidRDefault="00D44BE6" w:rsidP="001062A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305" w:type="dxa"/>
          </w:tcPr>
          <w:p w:rsidR="00D44BE6" w:rsidRPr="003E1C73" w:rsidRDefault="00D44BE6" w:rsidP="001062AF">
            <w:pPr>
              <w:pStyle w:val="NoSpacing"/>
              <w:jc w:val="both"/>
              <w:rPr>
                <w:rFonts w:asciiTheme="majorHAnsi" w:hAnsiTheme="majorHAnsi"/>
              </w:rPr>
            </w:pPr>
            <w:r w:rsidRPr="003E1C73">
              <w:rPr>
                <w:rFonts w:asciiTheme="majorHAnsi" w:eastAsia="Times New Roman" w:hAnsiTheme="majorHAnsi"/>
              </w:rPr>
              <w:t>Effective strategies for maintaining a sustainable and representative national database for NCDs and their risk factors.</w:t>
            </w:r>
          </w:p>
        </w:tc>
        <w:tc>
          <w:tcPr>
            <w:tcW w:w="1980" w:type="dxa"/>
          </w:tcPr>
          <w:p w:rsidR="00D44BE6" w:rsidRPr="003E1C73" w:rsidRDefault="00D44BE6" w:rsidP="001062A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D44BE6" w:rsidRPr="003E1C73" w:rsidRDefault="00D44BE6" w:rsidP="00D44BE6">
      <w:pPr>
        <w:spacing w:line="240" w:lineRule="auto"/>
        <w:rPr>
          <w:rFonts w:asciiTheme="majorHAnsi" w:hAnsiTheme="majorHAnsi"/>
        </w:rPr>
      </w:pPr>
    </w:p>
    <w:p w:rsidR="00D44BE6" w:rsidRDefault="00D44BE6" w:rsidP="0065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44BE6" w:rsidRDefault="00D44BE6" w:rsidP="0065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A5C02" w:rsidRPr="002A5C02" w:rsidRDefault="002A5C02" w:rsidP="0065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2A5C02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 xml:space="preserve">GRANT </w:t>
      </w:r>
      <w:r w:rsidR="004A6FC4" w:rsidRPr="002A5C02">
        <w:rPr>
          <w:rFonts w:ascii="Times New Roman" w:eastAsia="Times New Roman" w:hAnsi="Times New Roman" w:cs="Times New Roman"/>
          <w:b/>
          <w:sz w:val="40"/>
          <w:szCs w:val="40"/>
        </w:rPr>
        <w:t>APPLICATION FORM</w:t>
      </w:r>
    </w:p>
    <w:p w:rsidR="002A5C02" w:rsidRDefault="002A5C02" w:rsidP="0065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HEALTH RESEARCH INSTITUTE </w:t>
      </w:r>
    </w:p>
    <w:p w:rsidR="004A6FC4" w:rsidRPr="002A5C02" w:rsidRDefault="002A5C02" w:rsidP="0065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C02">
        <w:rPr>
          <w:rFonts w:ascii="Times New Roman" w:eastAsia="Times New Roman" w:hAnsi="Times New Roman" w:cs="Times New Roman"/>
          <w:b/>
          <w:sz w:val="24"/>
          <w:szCs w:val="24"/>
        </w:rPr>
        <w:t xml:space="preserve">NATIONAL INSTITUTE OF HEALTH </w:t>
      </w:r>
      <w:r w:rsidR="004A6FC4" w:rsidRPr="002A5C0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57E05" w:rsidRPr="002A5C02" w:rsidRDefault="00657E05" w:rsidP="0065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E05" w:rsidRPr="002A5C02" w:rsidRDefault="004A6FC4" w:rsidP="004A6F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A5C02">
        <w:rPr>
          <w:rFonts w:ascii="Times New Roman" w:eastAsia="Times New Roman" w:hAnsi="Times New Roman" w:cs="Times New Roman"/>
          <w:b/>
          <w:sz w:val="20"/>
          <w:szCs w:val="20"/>
        </w:rPr>
        <w:t>(N.B Separate Sheet May Be Attached For Detailed Description Wherever Necessary)</w:t>
      </w:r>
    </w:p>
    <w:p w:rsidR="00657E05" w:rsidRPr="002A5C02" w:rsidRDefault="00657E05" w:rsidP="0065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Default="00657E05" w:rsidP="00657E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C02">
        <w:rPr>
          <w:rFonts w:ascii="Times New Roman" w:eastAsia="Times New Roman" w:hAnsi="Times New Roman" w:cs="Times New Roman"/>
          <w:sz w:val="24"/>
          <w:szCs w:val="24"/>
        </w:rPr>
        <w:t>Title of the Research Project.</w:t>
      </w:r>
    </w:p>
    <w:p w:rsidR="002A5C02" w:rsidRPr="002A5C02" w:rsidRDefault="002A5C02" w:rsidP="002A5C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2A5C02" w:rsidRDefault="00657E05" w:rsidP="0065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Default="00657E05" w:rsidP="00657E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C02">
        <w:rPr>
          <w:rFonts w:ascii="Times New Roman" w:eastAsia="Times New Roman" w:hAnsi="Times New Roman" w:cs="Times New Roman"/>
          <w:sz w:val="24"/>
          <w:szCs w:val="24"/>
        </w:rPr>
        <w:t>Name, Designation, Qualifications and Name of Institution of the Principal Investigator.</w:t>
      </w:r>
    </w:p>
    <w:p w:rsidR="002A5C02" w:rsidRPr="002A5C02" w:rsidRDefault="002A5C02" w:rsidP="002A5C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2A5C02" w:rsidRDefault="00657E05" w:rsidP="0065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Default="00657E05" w:rsidP="00657E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C02">
        <w:rPr>
          <w:rFonts w:ascii="Times New Roman" w:eastAsia="Times New Roman" w:hAnsi="Times New Roman" w:cs="Times New Roman"/>
          <w:sz w:val="24"/>
          <w:szCs w:val="24"/>
        </w:rPr>
        <w:t>Name, Designation, Qualifications and Name of Institution of the Co-Investigator(s), if any.</w:t>
      </w:r>
    </w:p>
    <w:p w:rsidR="002A5C02" w:rsidRPr="002A5C02" w:rsidRDefault="002A5C02" w:rsidP="002A5C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2A5C02" w:rsidRDefault="00657E05" w:rsidP="0065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Default="00657E05" w:rsidP="00657E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C02">
        <w:rPr>
          <w:rFonts w:ascii="Times New Roman" w:eastAsia="Times New Roman" w:hAnsi="Times New Roman" w:cs="Times New Roman"/>
          <w:sz w:val="24"/>
          <w:szCs w:val="24"/>
        </w:rPr>
        <w:t>Institution</w:t>
      </w:r>
      <w:r w:rsidR="00B9721E" w:rsidRPr="002A5C02">
        <w:rPr>
          <w:rFonts w:ascii="Times New Roman" w:eastAsia="Times New Roman" w:hAnsi="Times New Roman" w:cs="Times New Roman"/>
          <w:sz w:val="24"/>
          <w:szCs w:val="24"/>
        </w:rPr>
        <w:t xml:space="preserve"> (s)</w:t>
      </w:r>
      <w:r w:rsidRPr="002A5C02">
        <w:rPr>
          <w:rFonts w:ascii="Times New Roman" w:eastAsia="Times New Roman" w:hAnsi="Times New Roman" w:cs="Times New Roman"/>
          <w:sz w:val="24"/>
          <w:szCs w:val="24"/>
        </w:rPr>
        <w:t xml:space="preserve"> / Department</w:t>
      </w:r>
      <w:r w:rsidR="00B9721E" w:rsidRPr="002A5C02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2A5C02">
        <w:rPr>
          <w:rFonts w:ascii="Times New Roman" w:eastAsia="Times New Roman" w:hAnsi="Times New Roman" w:cs="Times New Roman"/>
          <w:sz w:val="24"/>
          <w:szCs w:val="24"/>
        </w:rPr>
        <w:t xml:space="preserve"> participating in the study. </w:t>
      </w:r>
    </w:p>
    <w:p w:rsidR="002A5C02" w:rsidRPr="002A5C02" w:rsidRDefault="002A5C02" w:rsidP="002A5C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2A5C02" w:rsidRDefault="00657E05" w:rsidP="0065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Default="00657E05" w:rsidP="00657E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C02">
        <w:rPr>
          <w:rFonts w:ascii="Times New Roman" w:eastAsia="Times New Roman" w:hAnsi="Times New Roman" w:cs="Times New Roman"/>
          <w:sz w:val="24"/>
          <w:szCs w:val="24"/>
        </w:rPr>
        <w:t>Duration of the Project.</w:t>
      </w:r>
    </w:p>
    <w:p w:rsidR="002A5C02" w:rsidRPr="002A5C02" w:rsidRDefault="002A5C02" w:rsidP="002A5C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2A5C02" w:rsidRDefault="00657E05" w:rsidP="0065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Default="00657E05" w:rsidP="00657E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C02">
        <w:rPr>
          <w:rFonts w:ascii="Times New Roman" w:eastAsia="Times New Roman" w:hAnsi="Times New Roman" w:cs="Times New Roman"/>
          <w:sz w:val="24"/>
          <w:szCs w:val="24"/>
        </w:rPr>
        <w:t>Total funds requested.</w:t>
      </w:r>
    </w:p>
    <w:p w:rsidR="002A5C02" w:rsidRPr="002A5C02" w:rsidRDefault="002A5C02" w:rsidP="002A5C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2A5C02" w:rsidRDefault="00657E05" w:rsidP="0065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2A5C02" w:rsidRDefault="00657E05" w:rsidP="00657E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C02">
        <w:rPr>
          <w:rFonts w:ascii="Times New Roman" w:eastAsia="Times New Roman" w:hAnsi="Times New Roman" w:cs="Times New Roman"/>
          <w:sz w:val="24"/>
          <w:szCs w:val="24"/>
        </w:rPr>
        <w:t xml:space="preserve">If a grant is made, I will ensure that the funds provided are used for the purpose for which they have been given. I also agree to submit in proper form interim and final reports of the work as and when required by </w:t>
      </w:r>
      <w:r w:rsidR="00F309F0" w:rsidRPr="002A5C02">
        <w:rPr>
          <w:rFonts w:ascii="Times New Roman" w:eastAsia="Times New Roman" w:hAnsi="Times New Roman" w:cs="Times New Roman"/>
          <w:sz w:val="24"/>
          <w:szCs w:val="24"/>
        </w:rPr>
        <w:t>HRI</w:t>
      </w:r>
      <w:r w:rsidRPr="002A5C02">
        <w:rPr>
          <w:rFonts w:ascii="Times New Roman" w:eastAsia="Times New Roman" w:hAnsi="Times New Roman" w:cs="Times New Roman"/>
          <w:sz w:val="24"/>
          <w:szCs w:val="24"/>
        </w:rPr>
        <w:t xml:space="preserve">, and to make available the records of my research to person/ persons deputed by the </w:t>
      </w:r>
      <w:proofErr w:type="gramStart"/>
      <w:r w:rsidR="00F309F0" w:rsidRPr="002A5C02">
        <w:rPr>
          <w:rFonts w:ascii="Times New Roman" w:eastAsia="Times New Roman" w:hAnsi="Times New Roman" w:cs="Times New Roman"/>
          <w:sz w:val="24"/>
          <w:szCs w:val="24"/>
        </w:rPr>
        <w:t xml:space="preserve">HRI </w:t>
      </w:r>
      <w:r w:rsidRPr="002A5C02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proofErr w:type="gramEnd"/>
      <w:r w:rsidRPr="002A5C02">
        <w:rPr>
          <w:rFonts w:ascii="Times New Roman" w:eastAsia="Times New Roman" w:hAnsi="Times New Roman" w:cs="Times New Roman"/>
          <w:sz w:val="24"/>
          <w:szCs w:val="24"/>
        </w:rPr>
        <w:t xml:space="preserve"> inspect the progress of my research project. </w:t>
      </w:r>
    </w:p>
    <w:p w:rsidR="00657E05" w:rsidRPr="002A5C02" w:rsidRDefault="00657E05" w:rsidP="00657E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A5C02" w:rsidRDefault="002A5C02" w:rsidP="004A6F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2A5C02" w:rsidRDefault="00657E05" w:rsidP="004A6F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5C02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Pr="002A5C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Signature: </w:t>
      </w:r>
      <w:r w:rsidRPr="002A5C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b/>
        </w:rPr>
        <w:t>Principal Investigator</w:t>
      </w:r>
    </w:p>
    <w:p w:rsidR="00657E05" w:rsidRPr="002A5C02" w:rsidRDefault="00657E05" w:rsidP="00657E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A5C02" w:rsidRDefault="002A5C02" w:rsidP="002A5C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2A5C02" w:rsidRDefault="00657E05" w:rsidP="00657E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C02">
        <w:rPr>
          <w:rFonts w:ascii="Times New Roman" w:eastAsia="Times New Roman" w:hAnsi="Times New Roman" w:cs="Times New Roman"/>
          <w:sz w:val="24"/>
          <w:szCs w:val="24"/>
        </w:rPr>
        <w:t>A note by the head of the institution (if relevant) certifying that existing facilities of the departments concerned will be made available to the candidate(s).</w:t>
      </w:r>
    </w:p>
    <w:p w:rsidR="00657E05" w:rsidRPr="002A5C02" w:rsidRDefault="00657E05" w:rsidP="00657E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2A5C02" w:rsidRDefault="00657E05" w:rsidP="00657E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Default="00657E05" w:rsidP="004A6F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2A5C02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Pr="002A5C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Signature: </w:t>
      </w:r>
      <w:r w:rsidRPr="002A5C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b/>
        </w:rPr>
        <w:t>Head of the Institution</w:t>
      </w:r>
    </w:p>
    <w:p w:rsidR="00457191" w:rsidRPr="002A5C02" w:rsidRDefault="00457191" w:rsidP="004A6F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Default="00657E05" w:rsidP="00657E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92499" w:rsidRDefault="00392499" w:rsidP="00657E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92499" w:rsidRDefault="00392499" w:rsidP="00657E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92499" w:rsidRPr="002A5C02" w:rsidRDefault="00392499" w:rsidP="00657E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2A5C02" w:rsidRDefault="00657E05" w:rsidP="00657E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C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Structured Abstract. </w:t>
      </w:r>
      <w:r w:rsidRPr="002A5C02">
        <w:rPr>
          <w:rFonts w:ascii="Times New Roman" w:eastAsia="Times New Roman" w:hAnsi="Times New Roman" w:cs="Times New Roman"/>
          <w:sz w:val="24"/>
          <w:szCs w:val="24"/>
        </w:rPr>
        <w:t>(not more than 250 words)</w:t>
      </w:r>
    </w:p>
    <w:p w:rsidR="00657E05" w:rsidRPr="002A5C02" w:rsidRDefault="00657E05" w:rsidP="00657E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C02">
        <w:rPr>
          <w:rFonts w:ascii="Times New Roman" w:eastAsia="Times New Roman" w:hAnsi="Times New Roman" w:cs="Times New Roman"/>
          <w:sz w:val="24"/>
          <w:szCs w:val="24"/>
        </w:rPr>
        <w:t>Background</w:t>
      </w:r>
    </w:p>
    <w:p w:rsidR="00657E05" w:rsidRPr="002A5C02" w:rsidRDefault="00657E05" w:rsidP="00657E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C02">
        <w:rPr>
          <w:rFonts w:ascii="Times New Roman" w:eastAsia="Times New Roman" w:hAnsi="Times New Roman" w:cs="Times New Roman"/>
          <w:sz w:val="24"/>
          <w:szCs w:val="24"/>
        </w:rPr>
        <w:t>Objective</w:t>
      </w:r>
    </w:p>
    <w:p w:rsidR="00657E05" w:rsidRPr="002A5C02" w:rsidRDefault="00657E05" w:rsidP="00657E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C02">
        <w:rPr>
          <w:rFonts w:ascii="Times New Roman" w:eastAsia="Times New Roman" w:hAnsi="Times New Roman" w:cs="Times New Roman"/>
          <w:sz w:val="24"/>
          <w:szCs w:val="24"/>
        </w:rPr>
        <w:t>Setting, Duration, Study Type</w:t>
      </w:r>
    </w:p>
    <w:p w:rsidR="00657E05" w:rsidRPr="002A5C02" w:rsidRDefault="00657E05" w:rsidP="00657E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C02">
        <w:rPr>
          <w:rFonts w:ascii="Times New Roman" w:eastAsia="Times New Roman" w:hAnsi="Times New Roman" w:cs="Times New Roman"/>
          <w:sz w:val="24"/>
          <w:szCs w:val="24"/>
        </w:rPr>
        <w:t>Methods</w:t>
      </w:r>
    </w:p>
    <w:p w:rsidR="00657E05" w:rsidRPr="002A5C02" w:rsidRDefault="00657E05" w:rsidP="00657E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C02">
        <w:rPr>
          <w:rFonts w:ascii="Times New Roman" w:eastAsia="Times New Roman" w:hAnsi="Times New Roman" w:cs="Times New Roman"/>
          <w:sz w:val="24"/>
          <w:szCs w:val="24"/>
        </w:rPr>
        <w:t>Expected Outcome</w:t>
      </w:r>
    </w:p>
    <w:p w:rsidR="00657E05" w:rsidRPr="002A5C02" w:rsidRDefault="00657E05" w:rsidP="00657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F71B93" w:rsidRDefault="00657E05" w:rsidP="00657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B93" w:rsidRPr="00661119" w:rsidRDefault="00F71B93" w:rsidP="009E7AA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 Lay abstract :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  It shall be in plain and nontechnical language for the understanding of people who do not have background in science (not more than 150 words) </w:t>
      </w:r>
    </w:p>
    <w:p w:rsidR="00F71B93" w:rsidRPr="00661119" w:rsidRDefault="00F71B93" w:rsidP="00F71B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661119" w:rsidRDefault="00657E05" w:rsidP="009E7AA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Introduction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5C02" w:rsidRPr="00661119">
        <w:rPr>
          <w:rFonts w:ascii="Times New Roman" w:eastAsia="Times New Roman" w:hAnsi="Times New Roman" w:cs="Times New Roman"/>
          <w:sz w:val="24"/>
          <w:szCs w:val="24"/>
        </w:rPr>
        <w:t>(not more than 400 words)</w:t>
      </w:r>
    </w:p>
    <w:p w:rsidR="00657E05" w:rsidRPr="00661119" w:rsidRDefault="00657E05" w:rsidP="009E7AA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One paragraph related to </w:t>
      </w:r>
      <w:r w:rsidR="008D50A3" w:rsidRPr="00661119">
        <w:rPr>
          <w:rFonts w:ascii="Times New Roman" w:eastAsia="Times New Roman" w:hAnsi="Times New Roman" w:cs="Times New Roman"/>
          <w:sz w:val="24"/>
          <w:szCs w:val="24"/>
        </w:rPr>
        <w:t xml:space="preserve">background and 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global work on the subject, one paragraph related to local (Pakistan) work and one paragraph related to institutional work with a total of 5 to 8 references. Last paragraph should indicate the </w:t>
      </w:r>
      <w:r w:rsidR="005E5ED8" w:rsidRPr="00661119">
        <w:rPr>
          <w:rFonts w:ascii="Times New Roman" w:eastAsia="Times New Roman" w:hAnsi="Times New Roman" w:cs="Times New Roman"/>
          <w:sz w:val="24"/>
          <w:szCs w:val="24"/>
        </w:rPr>
        <w:t xml:space="preserve">significance 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of work and what information/gaps are missing on topic/subject which and how you are filling.  </w:t>
      </w:r>
    </w:p>
    <w:p w:rsidR="00657E05" w:rsidRPr="00661119" w:rsidRDefault="00657E05" w:rsidP="009E7AA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57E05" w:rsidRPr="00661119" w:rsidRDefault="00657E05" w:rsidP="009E7AA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Objectives.</w:t>
      </w:r>
    </w:p>
    <w:p w:rsidR="00657E05" w:rsidRPr="00661119" w:rsidRDefault="00657E05" w:rsidP="009E7AA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Formulate your research questions (Objectives) with measurable outcome like estimate, determine, calculate, correlate, outline, create or organize.  </w:t>
      </w:r>
    </w:p>
    <w:p w:rsidR="00657E05" w:rsidRPr="00661119" w:rsidRDefault="00657E05" w:rsidP="009E7A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661119" w:rsidRDefault="00657E05" w:rsidP="00657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57E05" w:rsidRPr="00661119" w:rsidRDefault="00657E05" w:rsidP="00657E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Methodology</w:t>
      </w:r>
      <w:r w:rsidR="008D50A3"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8D50A3" w:rsidRPr="00661119">
        <w:rPr>
          <w:rFonts w:ascii="Times New Roman" w:eastAsia="Times New Roman" w:hAnsi="Times New Roman" w:cs="Times New Roman"/>
          <w:sz w:val="24"/>
          <w:szCs w:val="24"/>
        </w:rPr>
        <w:t xml:space="preserve">(It should be ensured that methodology is </w:t>
      </w:r>
      <w:r w:rsidR="008D50A3" w:rsidRPr="00661119">
        <w:rPr>
          <w:rFonts w:ascii="Times New Roman" w:hAnsi="Times New Roman" w:cs="Times New Roman"/>
          <w:color w:val="222222"/>
          <w:shd w:val="clear" w:color="auto" w:fill="FFFFFF"/>
        </w:rPr>
        <w:t>feasible to achieve study objectives)  </w:t>
      </w:r>
    </w:p>
    <w:p w:rsidR="00657E05" w:rsidRPr="00661119" w:rsidRDefault="00657E05" w:rsidP="00657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661119" w:rsidRDefault="00657E05" w:rsidP="009E7AAF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Setting, Duration, Study </w:t>
      </w:r>
      <w:r w:rsidR="005B50B4" w:rsidRPr="00661119">
        <w:rPr>
          <w:rFonts w:ascii="Times New Roman" w:eastAsia="Times New Roman" w:hAnsi="Times New Roman" w:cs="Times New Roman"/>
          <w:b/>
          <w:sz w:val="24"/>
          <w:szCs w:val="24"/>
        </w:rPr>
        <w:t>Type:</w:t>
      </w:r>
      <w:r w:rsidR="00C21463" w:rsidRPr="0066111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Setting should indicate where the study will be conducted and for how long. Is the study retrospective, prospective, cross-sectional, interventional, comparative, experimental </w:t>
      </w:r>
      <w:proofErr w:type="spellStart"/>
      <w:r w:rsidRPr="00661119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</w:p>
    <w:p w:rsidR="00657E05" w:rsidRPr="00661119" w:rsidRDefault="00657E05" w:rsidP="009E7AA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661119" w:rsidRDefault="00657E05" w:rsidP="009E7AAF">
      <w:pPr>
        <w:numPr>
          <w:ilvl w:val="0"/>
          <w:numId w:val="3"/>
        </w:numPr>
        <w:spacing w:after="0"/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Sample</w:t>
      </w:r>
      <w:r w:rsidR="00666A62"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size</w:t>
      </w:r>
      <w:r w:rsidR="00F309F0" w:rsidRPr="00661119">
        <w:rPr>
          <w:rFonts w:ascii="Times New Roman" w:eastAsia="Times New Roman" w:hAnsi="Times New Roman" w:cs="Times New Roman"/>
          <w:b/>
          <w:sz w:val="24"/>
          <w:szCs w:val="24"/>
        </w:rPr>
        <w:t>:-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  Details of sample size calculation, formula, basis of calculation,  </w:t>
      </w:r>
    </w:p>
    <w:p w:rsidR="00657E05" w:rsidRPr="00661119" w:rsidRDefault="00657E05" w:rsidP="009E7A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661119" w:rsidRDefault="00657E05" w:rsidP="009E7AA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Sampling</w:t>
      </w:r>
      <w:r w:rsidR="00666A62"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Technique</w:t>
      </w:r>
      <w:r w:rsidR="00F309F0" w:rsidRPr="00661119">
        <w:rPr>
          <w:rFonts w:ascii="Times New Roman" w:eastAsia="Times New Roman" w:hAnsi="Times New Roman" w:cs="Times New Roman"/>
          <w:b/>
          <w:sz w:val="24"/>
          <w:szCs w:val="24"/>
        </w:rPr>
        <w:t>:-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 (simple random, randomization, probability, convenient </w:t>
      </w:r>
      <w:proofErr w:type="spellStart"/>
      <w:r w:rsidRPr="00661119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:rsidR="00657E05" w:rsidRPr="00661119" w:rsidRDefault="00657E05" w:rsidP="009E7AA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Inclusion</w:t>
      </w:r>
      <w:r w:rsidR="00666A62"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="00666A62"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Exclusion</w:t>
      </w:r>
      <w:r w:rsidR="00666A62"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Criteria</w:t>
      </w:r>
    </w:p>
    <w:p w:rsidR="00657E05" w:rsidRPr="00661119" w:rsidRDefault="005B50B4" w:rsidP="009E7AAF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57E05" w:rsidRPr="00661119">
        <w:rPr>
          <w:rFonts w:ascii="Times New Roman" w:eastAsia="Times New Roman" w:hAnsi="Times New Roman" w:cs="Times New Roman"/>
          <w:sz w:val="24"/>
          <w:szCs w:val="24"/>
        </w:rPr>
        <w:t xml:space="preserve">Exclusion criteria should include reason for exclusion within the inclusion group </w:t>
      </w:r>
    </w:p>
    <w:p w:rsidR="00657E05" w:rsidRPr="00661119" w:rsidRDefault="00657E05" w:rsidP="009E7AA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Study</w:t>
      </w:r>
      <w:r w:rsidR="002A5C02"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instrument</w:t>
      </w:r>
      <w:r w:rsidR="005B50B4" w:rsidRPr="00661119">
        <w:rPr>
          <w:rFonts w:ascii="Times New Roman" w:eastAsia="Times New Roman" w:hAnsi="Times New Roman" w:cs="Times New Roman"/>
          <w:b/>
          <w:sz w:val="24"/>
          <w:szCs w:val="24"/>
        </w:rPr>
        <w:t>:-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 (Proforma, Questionnaire, interview, focus group discussion </w:t>
      </w:r>
      <w:proofErr w:type="spellStart"/>
      <w:r w:rsidRPr="00661119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:rsidR="00657E05" w:rsidRPr="00661119" w:rsidRDefault="00657E05" w:rsidP="009E7AA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Procedure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methods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details</w:t>
      </w:r>
      <w:r w:rsidR="005B50B4" w:rsidRPr="00661119">
        <w:rPr>
          <w:rFonts w:ascii="Times New Roman" w:eastAsia="Times New Roman" w:hAnsi="Times New Roman" w:cs="Times New Roman"/>
          <w:b/>
          <w:sz w:val="24"/>
          <w:szCs w:val="24"/>
        </w:rPr>
        <w:t>:-</w:t>
      </w:r>
    </w:p>
    <w:p w:rsidR="00657E05" w:rsidRPr="00661119" w:rsidRDefault="00657E05" w:rsidP="009E7AAF">
      <w:p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For any standard ranges/values e.g. blood pressure, BMI, blood sugar </w:t>
      </w:r>
      <w:proofErr w:type="spellStart"/>
      <w:r w:rsidRPr="00661119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, please give proper reference in the text. </w:t>
      </w:r>
    </w:p>
    <w:p w:rsidR="00657E05" w:rsidRPr="00661119" w:rsidRDefault="00657E05" w:rsidP="009E7AA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Work</w:t>
      </w:r>
      <w:r w:rsidR="005B50B4"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schedule</w:t>
      </w:r>
      <w:r w:rsidR="005B50B4"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:- </w:t>
      </w:r>
      <w:r w:rsidR="005B50B4" w:rsidRPr="0066111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>s Gant Chart</w:t>
      </w:r>
      <w:r w:rsidR="005B50B4" w:rsidRPr="00661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7230" w:rsidRPr="00661119" w:rsidRDefault="00127230" w:rsidP="002D103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Indicators and Milestones</w:t>
      </w:r>
      <w:r w:rsidR="002D1037"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:- </w:t>
      </w:r>
      <w:r w:rsidR="002D1037" w:rsidRPr="00661119">
        <w:rPr>
          <w:rFonts w:ascii="Times New Roman" w:hAnsi="Times New Roman" w:cs="Times New Roman"/>
          <w:sz w:val="24"/>
          <w:szCs w:val="24"/>
        </w:rPr>
        <w:t>Please list the indicators related to each objectives and expected deliverables (at least 1 indicator and one expected result per objective)</w:t>
      </w:r>
    </w:p>
    <w:p w:rsidR="002D1037" w:rsidRPr="00661119" w:rsidRDefault="002D1037" w:rsidP="002D1037">
      <w:pPr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70"/>
        <w:gridCol w:w="1568"/>
        <w:gridCol w:w="1652"/>
        <w:gridCol w:w="1530"/>
        <w:gridCol w:w="2340"/>
      </w:tblGrid>
      <w:tr w:rsidR="002D1037" w:rsidRPr="00661119" w:rsidTr="002D1037">
        <w:tc>
          <w:tcPr>
            <w:tcW w:w="470" w:type="dxa"/>
            <w:shd w:val="clear" w:color="auto" w:fill="D9D9D9" w:themeFill="background1" w:themeFillShade="D9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  <w:b/>
              </w:rPr>
            </w:pPr>
            <w:r w:rsidRPr="00661119">
              <w:rPr>
                <w:rFonts w:ascii="Times New Roman" w:eastAsia="Times New Roman" w:hAnsi="Times New Roman" w:cs="Times New Roman"/>
                <w:b/>
              </w:rPr>
              <w:t>S#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  <w:b/>
              </w:rPr>
            </w:pPr>
            <w:r w:rsidRPr="00661119">
              <w:rPr>
                <w:rFonts w:ascii="Times New Roman" w:eastAsia="Times New Roman" w:hAnsi="Times New Roman" w:cs="Times New Roman"/>
                <w:b/>
              </w:rPr>
              <w:t>objective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127230" w:rsidRPr="00661119" w:rsidRDefault="002D1037" w:rsidP="002D1037">
            <w:pPr>
              <w:rPr>
                <w:rFonts w:ascii="Times New Roman" w:eastAsia="Times New Roman" w:hAnsi="Times New Roman" w:cs="Times New Roman"/>
                <w:b/>
              </w:rPr>
            </w:pPr>
            <w:r w:rsidRPr="00661119">
              <w:rPr>
                <w:rFonts w:ascii="Times New Roman" w:eastAsia="Times New Roman" w:hAnsi="Times New Roman" w:cs="Times New Roman"/>
                <w:b/>
              </w:rPr>
              <w:t>Indicator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127230" w:rsidRPr="00661119" w:rsidRDefault="002D1037" w:rsidP="00127230">
            <w:pPr>
              <w:rPr>
                <w:rFonts w:ascii="Times New Roman" w:eastAsia="Times New Roman" w:hAnsi="Times New Roman" w:cs="Times New Roman"/>
                <w:b/>
              </w:rPr>
            </w:pPr>
            <w:r w:rsidRPr="00661119">
              <w:rPr>
                <w:rFonts w:ascii="Times New Roman" w:eastAsia="Times New Roman" w:hAnsi="Times New Roman" w:cs="Times New Roman"/>
                <w:b/>
              </w:rPr>
              <w:t>Deliverable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127230" w:rsidRPr="00661119" w:rsidRDefault="002D1037" w:rsidP="00127230">
            <w:pPr>
              <w:rPr>
                <w:rFonts w:ascii="Times New Roman" w:eastAsia="Times New Roman" w:hAnsi="Times New Roman" w:cs="Times New Roman"/>
                <w:b/>
              </w:rPr>
            </w:pPr>
            <w:r w:rsidRPr="00661119">
              <w:rPr>
                <w:rFonts w:ascii="Times New Roman" w:eastAsia="Times New Roman" w:hAnsi="Times New Roman" w:cs="Times New Roman"/>
                <w:b/>
              </w:rPr>
              <w:t>milestones</w:t>
            </w:r>
          </w:p>
        </w:tc>
      </w:tr>
      <w:tr w:rsidR="002D1037" w:rsidRPr="00661119" w:rsidTr="002D1037">
        <w:tc>
          <w:tcPr>
            <w:tcW w:w="470" w:type="dxa"/>
          </w:tcPr>
          <w:p w:rsidR="002D1037" w:rsidRPr="00661119" w:rsidRDefault="002D1037" w:rsidP="00127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:rsidR="002D1037" w:rsidRPr="00661119" w:rsidRDefault="002D1037" w:rsidP="00127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2" w:type="dxa"/>
          </w:tcPr>
          <w:p w:rsidR="002D1037" w:rsidRPr="00661119" w:rsidRDefault="002D1037" w:rsidP="002D10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2D1037" w:rsidRPr="00661119" w:rsidRDefault="002D1037" w:rsidP="00127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:rsidR="002D1037" w:rsidRPr="00661119" w:rsidRDefault="002D1037" w:rsidP="0012723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1037" w:rsidRPr="00661119" w:rsidTr="002D1037">
        <w:tc>
          <w:tcPr>
            <w:tcW w:w="470" w:type="dxa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2" w:type="dxa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1037" w:rsidRPr="00661119" w:rsidTr="002D1037">
        <w:tc>
          <w:tcPr>
            <w:tcW w:w="470" w:type="dxa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2" w:type="dxa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1037" w:rsidRPr="00661119" w:rsidTr="002D1037">
        <w:tc>
          <w:tcPr>
            <w:tcW w:w="470" w:type="dxa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2" w:type="dxa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7230" w:rsidRPr="00661119" w:rsidRDefault="00127230" w:rsidP="00127230">
      <w:p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03FC2" w:rsidRPr="00661119" w:rsidRDefault="00203FC2" w:rsidP="009E7AA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M&amp;E plan:-</w:t>
      </w:r>
      <w:r w:rsidR="00C21463" w:rsidRPr="00661119">
        <w:rPr>
          <w:rFonts w:ascii="Times New Roman" w:eastAsia="Times New Roman" w:hAnsi="Times New Roman" w:cs="Times New Roman"/>
          <w:sz w:val="24"/>
          <w:szCs w:val="24"/>
        </w:rPr>
        <w:t>Detailed</w:t>
      </w:r>
      <w:r w:rsidR="005B50B4" w:rsidRPr="00661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>plan and cost should be mentioned</w:t>
      </w:r>
    </w:p>
    <w:p w:rsidR="005B50B4" w:rsidRPr="00661119" w:rsidRDefault="005B50B4" w:rsidP="009E7AA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Expected outcomes:- </w:t>
      </w:r>
      <w:r w:rsidR="00666A62"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>How project will benefit science and society:-</w:t>
      </w: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(not more than </w:t>
      </w:r>
      <w:r w:rsidR="00363C71" w:rsidRPr="00661119">
        <w:rPr>
          <w:rFonts w:ascii="Times New Roman" w:eastAsia="Times New Roman" w:hAnsi="Times New Roman" w:cs="Times New Roman"/>
          <w:sz w:val="24"/>
          <w:szCs w:val="24"/>
        </w:rPr>
        <w:t xml:space="preserve">100 words 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E7AAF" w:rsidRPr="00661119" w:rsidRDefault="009E7AAF" w:rsidP="009E7AA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Patient and public involvement:  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>Demonstrate strategy to encourage Patient and public involvement in your study  (not more than 1</w:t>
      </w:r>
      <w:r w:rsidR="00F71B93" w:rsidRPr="0066111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>0 words )</w:t>
      </w:r>
    </w:p>
    <w:p w:rsidR="00657E05" w:rsidRPr="00661119" w:rsidRDefault="00657E05" w:rsidP="00657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5E73" w:rsidRPr="00661119" w:rsidRDefault="006A5E73" w:rsidP="00657E0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bCs/>
          <w:sz w:val="24"/>
          <w:szCs w:val="24"/>
        </w:rPr>
        <w:t>Planning Matrix</w:t>
      </w:r>
      <w:r w:rsidR="007504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50479" w:rsidRPr="00750479">
        <w:rPr>
          <w:rFonts w:ascii="Times New Roman" w:eastAsia="Times New Roman" w:hAnsi="Times New Roman" w:cs="Times New Roman"/>
          <w:bCs/>
          <w:sz w:val="24"/>
          <w:szCs w:val="24"/>
        </w:rPr>
        <w:t>(columns could be added)</w:t>
      </w:r>
    </w:p>
    <w:p w:rsidR="006A5E73" w:rsidRPr="00661119" w:rsidRDefault="006A5E73" w:rsidP="006A5E7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6A5E73" w:rsidRPr="00661119" w:rsidTr="002D1037">
        <w:trPr>
          <w:jc w:val="center"/>
        </w:trPr>
        <w:tc>
          <w:tcPr>
            <w:tcW w:w="1915" w:type="dxa"/>
            <w:shd w:val="clear" w:color="auto" w:fill="D9D9D9" w:themeFill="background1" w:themeFillShade="D9"/>
          </w:tcPr>
          <w:p w:rsidR="006A5E73" w:rsidRPr="00661119" w:rsidRDefault="006A5E73" w:rsidP="002D1037">
            <w:pPr>
              <w:rPr>
                <w:rFonts w:ascii="Times New Roman" w:eastAsia="Times New Roman" w:hAnsi="Times New Roman" w:cs="Times New Roman"/>
                <w:b/>
              </w:rPr>
            </w:pPr>
            <w:r w:rsidRPr="00661119">
              <w:rPr>
                <w:rFonts w:ascii="Times New Roman" w:eastAsia="Times New Roman" w:hAnsi="Times New Roman" w:cs="Times New Roman"/>
                <w:b/>
              </w:rPr>
              <w:t>Objective as stated in serial No. 11</w:t>
            </w:r>
          </w:p>
          <w:p w:rsidR="006A5E73" w:rsidRPr="00661119" w:rsidRDefault="006A5E73" w:rsidP="002D103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shd w:val="clear" w:color="auto" w:fill="D9D9D9" w:themeFill="background1" w:themeFillShade="D9"/>
          </w:tcPr>
          <w:p w:rsidR="006A5E73" w:rsidRPr="00661119" w:rsidRDefault="006A5E73" w:rsidP="002D1037">
            <w:pPr>
              <w:rPr>
                <w:rFonts w:ascii="Times New Roman" w:eastAsia="Times New Roman" w:hAnsi="Times New Roman" w:cs="Times New Roman"/>
                <w:b/>
              </w:rPr>
            </w:pPr>
            <w:r w:rsidRPr="00661119">
              <w:rPr>
                <w:rFonts w:ascii="Times New Roman" w:eastAsia="Times New Roman" w:hAnsi="Times New Roman" w:cs="Times New Roman"/>
                <w:b/>
              </w:rPr>
              <w:t>Output of the objective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6A5E73" w:rsidRPr="00661119" w:rsidRDefault="006A5E73" w:rsidP="002D1037">
            <w:pPr>
              <w:rPr>
                <w:rFonts w:ascii="Times New Roman" w:eastAsia="Times New Roman" w:hAnsi="Times New Roman" w:cs="Times New Roman"/>
                <w:b/>
              </w:rPr>
            </w:pPr>
            <w:r w:rsidRPr="00661119">
              <w:rPr>
                <w:rFonts w:ascii="Times New Roman" w:eastAsia="Times New Roman" w:hAnsi="Times New Roman" w:cs="Times New Roman"/>
                <w:b/>
              </w:rPr>
              <w:t>Benefit of the outcome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6A5E73" w:rsidRPr="00661119" w:rsidRDefault="006A5E73" w:rsidP="002D1037">
            <w:pPr>
              <w:rPr>
                <w:rFonts w:ascii="Times New Roman" w:eastAsia="Times New Roman" w:hAnsi="Times New Roman" w:cs="Times New Roman"/>
                <w:b/>
              </w:rPr>
            </w:pPr>
            <w:r w:rsidRPr="00661119">
              <w:rPr>
                <w:rFonts w:ascii="Times New Roman" w:eastAsia="Times New Roman" w:hAnsi="Times New Roman" w:cs="Times New Roman"/>
                <w:b/>
              </w:rPr>
              <w:t>Risks</w:t>
            </w:r>
          </w:p>
        </w:tc>
      </w:tr>
      <w:tr w:rsidR="006A5E73" w:rsidRPr="00661119" w:rsidTr="006A5E73">
        <w:trPr>
          <w:jc w:val="center"/>
        </w:trPr>
        <w:tc>
          <w:tcPr>
            <w:tcW w:w="1915" w:type="dxa"/>
          </w:tcPr>
          <w:p w:rsidR="006A5E73" w:rsidRPr="00661119" w:rsidRDefault="006A5E73" w:rsidP="00A2657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</w:tcPr>
          <w:p w:rsidR="006A5E73" w:rsidRPr="00661119" w:rsidRDefault="006A5E73" w:rsidP="00A2657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</w:tcPr>
          <w:p w:rsidR="006A5E73" w:rsidRPr="00661119" w:rsidRDefault="006A5E73" w:rsidP="00A2657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</w:tcPr>
          <w:p w:rsidR="006A5E73" w:rsidRPr="00661119" w:rsidRDefault="006A5E73" w:rsidP="00A2657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21463" w:rsidRPr="00661119" w:rsidRDefault="00C21463" w:rsidP="00C2146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463" w:rsidRPr="00661119" w:rsidRDefault="00C21463" w:rsidP="00C2146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E05" w:rsidRPr="00661119" w:rsidRDefault="00657E05" w:rsidP="00657E0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References </w:t>
      </w:r>
    </w:p>
    <w:p w:rsidR="00657E05" w:rsidRPr="00661119" w:rsidRDefault="00657E05" w:rsidP="00657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sz w:val="24"/>
          <w:szCs w:val="24"/>
        </w:rPr>
        <w:t>Not more than 15 references with at least 50 percent should be of last 5 years. Reference should be given in Vancouver style (where reference is quoted as number in the text. The same number is reciprocated at back in the reference list).</w:t>
      </w:r>
    </w:p>
    <w:p w:rsidR="00657E05" w:rsidRPr="00661119" w:rsidRDefault="00657E05" w:rsidP="00657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661119" w:rsidRDefault="00657E05" w:rsidP="00657E0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Resume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 (not CV) of similar work carried out by the Principal Investigator or Co-Investigator</w:t>
      </w:r>
      <w:r w:rsidR="00F71B93" w:rsidRPr="00661119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 in this area.</w:t>
      </w:r>
    </w:p>
    <w:p w:rsidR="00657E05" w:rsidRPr="00661119" w:rsidRDefault="00657E05" w:rsidP="00657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661119" w:rsidRDefault="00657E05" w:rsidP="00657E0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Institutional facilities for carrying out the proposed study.</w:t>
      </w:r>
    </w:p>
    <w:p w:rsidR="00657E05" w:rsidRPr="00661119" w:rsidRDefault="00657E05" w:rsidP="00657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661119" w:rsidRDefault="00657E05" w:rsidP="00657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Mention the facilities available in the institute which is related to the project and also the facilities which shall be shared with any other institution. </w:t>
      </w:r>
    </w:p>
    <w:p w:rsidR="00657E05" w:rsidRPr="00661119" w:rsidRDefault="00657E05" w:rsidP="0065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661119" w:rsidRDefault="00657E05" w:rsidP="00657E0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State if the project has been submitted to any other funding agency for partial financial support. If so, give details along with breakup in the budget. </w:t>
      </w:r>
    </w:p>
    <w:p w:rsidR="00143461" w:rsidRPr="00661119" w:rsidRDefault="00143461" w:rsidP="001434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661119" w:rsidRDefault="00A969BE" w:rsidP="00A969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 Budget (Kindly prepare budget in the given template) </w:t>
      </w:r>
    </w:p>
    <w:p w:rsidR="00657E05" w:rsidRPr="002A5C02" w:rsidRDefault="00657E05" w:rsidP="00D959FA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57E05" w:rsidRPr="002A5C02" w:rsidRDefault="00657E05" w:rsidP="00D959FA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959FA" w:rsidRPr="002A5C02" w:rsidRDefault="00A969BE" w:rsidP="002D10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5C02">
        <w:rPr>
          <w:rFonts w:ascii="Times New Roman" w:hAnsi="Times New Roman" w:cs="Times New Roman"/>
          <w:b/>
          <w:u w:val="single"/>
        </w:rPr>
        <w:br w:type="page"/>
      </w:r>
      <w:r w:rsidR="00D959FA" w:rsidRPr="002A5C0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BUDGET</w:t>
      </w:r>
    </w:p>
    <w:p w:rsidR="00D959FA" w:rsidRPr="002A5C02" w:rsidRDefault="00D959FA" w:rsidP="00D959F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C02">
        <w:rPr>
          <w:rFonts w:ascii="Times New Roman" w:hAnsi="Times New Roman" w:cs="Times New Roman"/>
          <w:b/>
          <w:sz w:val="28"/>
          <w:szCs w:val="28"/>
        </w:rPr>
        <w:t>TABLE-</w:t>
      </w:r>
      <w:r w:rsidR="004A6FC4" w:rsidRPr="002A5C02">
        <w:rPr>
          <w:rFonts w:ascii="Times New Roman" w:hAnsi="Times New Roman" w:cs="Times New Roman"/>
          <w:b/>
          <w:sz w:val="28"/>
          <w:szCs w:val="28"/>
        </w:rPr>
        <w:t>I: PERSONNEL</w:t>
      </w:r>
    </w:p>
    <w:tbl>
      <w:tblPr>
        <w:tblW w:w="499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524"/>
        <w:gridCol w:w="1362"/>
        <w:gridCol w:w="4673"/>
      </w:tblGrid>
      <w:tr w:rsidR="00D959FA" w:rsidRPr="002A5C02" w:rsidTr="00F309F0">
        <w:tc>
          <w:tcPr>
            <w:tcW w:w="1843" w:type="pct"/>
            <w:shd w:val="clear" w:color="auto" w:fill="D9D9D9" w:themeFill="background1" w:themeFillShade="D9"/>
          </w:tcPr>
          <w:p w:rsidR="00D959FA" w:rsidRPr="002A5C02" w:rsidRDefault="00D959FA" w:rsidP="00F71B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Category of Personnel</w:t>
            </w:r>
          </w:p>
          <w:p w:rsidR="00D959FA" w:rsidRPr="002A5C02" w:rsidRDefault="00D959FA" w:rsidP="00F71B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(Please Specify Scale of Pay)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:rsidR="00D959FA" w:rsidRPr="002A5C02" w:rsidRDefault="00D959FA" w:rsidP="00F71B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Cost (</w:t>
            </w:r>
            <w:proofErr w:type="spellStart"/>
            <w:r w:rsidRPr="002A5C02"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 w:rsidRPr="002A5C0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44" w:type="pct"/>
            <w:shd w:val="clear" w:color="auto" w:fill="D9D9D9" w:themeFill="background1" w:themeFillShade="D9"/>
          </w:tcPr>
          <w:p w:rsidR="00D959FA" w:rsidRPr="002A5C02" w:rsidRDefault="00D959FA" w:rsidP="00F71B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Conditions</w:t>
            </w:r>
          </w:p>
        </w:tc>
      </w:tr>
      <w:tr w:rsidR="00D959FA" w:rsidRPr="002A5C02" w:rsidTr="00684CCF">
        <w:trPr>
          <w:trHeight w:val="852"/>
        </w:trPr>
        <w:tc>
          <w:tcPr>
            <w:tcW w:w="1843" w:type="pct"/>
            <w:vAlign w:val="center"/>
          </w:tcPr>
          <w:p w:rsidR="00D959FA" w:rsidRPr="002A5C02" w:rsidRDefault="00D959FA" w:rsidP="00BD3FDA">
            <w:pPr>
              <w:rPr>
                <w:rFonts w:ascii="Times New Roman" w:hAnsi="Times New Roman" w:cs="Times New Roman"/>
                <w:i/>
              </w:rPr>
            </w:pPr>
            <w:r w:rsidRPr="002A5C02">
              <w:rPr>
                <w:rFonts w:ascii="Times New Roman" w:hAnsi="Times New Roman" w:cs="Times New Roman"/>
                <w:i/>
              </w:rPr>
              <w:t>Professional Scientific staff Name and Title (if available)</w:t>
            </w:r>
          </w:p>
        </w:tc>
        <w:tc>
          <w:tcPr>
            <w:tcW w:w="712" w:type="pct"/>
          </w:tcPr>
          <w:p w:rsidR="00D959FA" w:rsidRPr="002A5C02" w:rsidRDefault="00D959FA" w:rsidP="00BD3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pct"/>
          </w:tcPr>
          <w:p w:rsidR="00D959FA" w:rsidRPr="002A5C02" w:rsidRDefault="00684CCF" w:rsidP="00684CCF">
            <w:pPr>
              <w:rPr>
                <w:rFonts w:ascii="Times New Roman" w:hAnsi="Times New Roman" w:cs="Times New Roman"/>
              </w:rPr>
            </w:pPr>
            <w:r w:rsidRPr="002A5C02">
              <w:rPr>
                <w:rFonts w:ascii="Times New Roman" w:hAnsi="Times New Roman" w:cs="Times New Roman"/>
              </w:rPr>
              <w:t xml:space="preserve">Maximum 15% of the total cost could be </w:t>
            </w:r>
            <w:r w:rsidR="00D959FA" w:rsidRPr="002A5C02">
              <w:rPr>
                <w:rFonts w:ascii="Times New Roman" w:hAnsi="Times New Roman" w:cs="Times New Roman"/>
              </w:rPr>
              <w:t xml:space="preserve">allocated for </w:t>
            </w:r>
            <w:r w:rsidRPr="002A5C02">
              <w:rPr>
                <w:rFonts w:ascii="Times New Roman" w:hAnsi="Times New Roman" w:cs="Times New Roman"/>
              </w:rPr>
              <w:t xml:space="preserve">personal costs/ </w:t>
            </w:r>
            <w:r w:rsidR="00D959FA" w:rsidRPr="002A5C02">
              <w:rPr>
                <w:rFonts w:ascii="Times New Roman" w:hAnsi="Times New Roman" w:cs="Times New Roman"/>
              </w:rPr>
              <w:t>honoraria for team members</w:t>
            </w:r>
          </w:p>
        </w:tc>
      </w:tr>
      <w:tr w:rsidR="00D959FA" w:rsidRPr="002A5C02" w:rsidTr="00BD3FDA">
        <w:trPr>
          <w:trHeight w:val="277"/>
        </w:trPr>
        <w:tc>
          <w:tcPr>
            <w:tcW w:w="1843" w:type="pct"/>
          </w:tcPr>
          <w:p w:rsidR="00D959FA" w:rsidRPr="002A5C02" w:rsidRDefault="00B9721E" w:rsidP="00BD3FDA">
            <w:pPr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 xml:space="preserve">Small grants </w:t>
            </w:r>
          </w:p>
        </w:tc>
        <w:tc>
          <w:tcPr>
            <w:tcW w:w="712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pct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1"/>
              <w:gridCol w:w="2221"/>
            </w:tblGrid>
            <w:tr w:rsidR="00D959FA" w:rsidRPr="002A5C02" w:rsidTr="00BD3FDA">
              <w:tc>
                <w:tcPr>
                  <w:tcW w:w="2221" w:type="dxa"/>
                </w:tcPr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</w:rPr>
                  </w:pPr>
                  <w:r w:rsidRPr="002A5C02">
                    <w:rPr>
                      <w:rFonts w:ascii="Times New Roman" w:hAnsi="Times New Roman" w:cs="Times New Roman"/>
                    </w:rPr>
                    <w:t xml:space="preserve">Total honoraria </w:t>
                  </w:r>
                </w:p>
              </w:tc>
              <w:tc>
                <w:tcPr>
                  <w:tcW w:w="2221" w:type="dxa"/>
                </w:tcPr>
                <w:p w:rsidR="00D959FA" w:rsidRPr="002A5C02" w:rsidRDefault="00684CCF" w:rsidP="00BD3FDA">
                  <w:pPr>
                    <w:rPr>
                      <w:rFonts w:ascii="Times New Roman" w:hAnsi="Times New Roman" w:cs="Times New Roman"/>
                    </w:rPr>
                  </w:pPr>
                  <w:r w:rsidRPr="002A5C02">
                    <w:rPr>
                      <w:rFonts w:ascii="Times New Roman" w:hAnsi="Times New Roman" w:cs="Times New Roman"/>
                    </w:rPr>
                    <w:t xml:space="preserve">Up to </w:t>
                  </w:r>
                  <w:r w:rsidR="00D959FA" w:rsidRPr="002A5C02">
                    <w:rPr>
                      <w:rFonts w:ascii="Times New Roman" w:hAnsi="Times New Roman" w:cs="Times New Roman"/>
                    </w:rPr>
                    <w:t>15% of total budget</w:t>
                  </w:r>
                </w:p>
              </w:tc>
            </w:tr>
            <w:tr w:rsidR="00D959FA" w:rsidRPr="002A5C02" w:rsidTr="00BD3FDA">
              <w:tc>
                <w:tcPr>
                  <w:tcW w:w="2221" w:type="dxa"/>
                </w:tcPr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</w:rPr>
                  </w:pPr>
                  <w:r w:rsidRPr="002A5C02">
                    <w:rPr>
                      <w:rFonts w:ascii="Times New Roman" w:hAnsi="Times New Roman" w:cs="Times New Roman"/>
                      <w:b/>
                      <w:bCs/>
                    </w:rPr>
                    <w:t>Principal Investigator</w:t>
                  </w:r>
                  <w:r w:rsidRPr="002A5C02">
                    <w:rPr>
                      <w:rFonts w:ascii="Times New Roman" w:hAnsi="Times New Roman" w:cs="Times New Roman"/>
                    </w:rPr>
                    <w:t xml:space="preserve"> (% of allocated honoraria) </w:t>
                  </w:r>
                </w:p>
              </w:tc>
              <w:tc>
                <w:tcPr>
                  <w:tcW w:w="2221" w:type="dxa"/>
                </w:tcPr>
                <w:p w:rsidR="00D959FA" w:rsidRPr="002A5C02" w:rsidRDefault="00684CCF" w:rsidP="00BD3FDA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  <w:r w:rsidRPr="002A5C02">
                    <w:rPr>
                      <w:rFonts w:ascii="Times New Roman" w:hAnsi="Times New Roman" w:cs="Times New Roman"/>
                    </w:rPr>
                    <w:t xml:space="preserve">Up to </w:t>
                  </w:r>
                  <w:r w:rsidR="00D959FA" w:rsidRPr="002A5C02">
                    <w:rPr>
                      <w:rFonts w:ascii="Times New Roman" w:hAnsi="Times New Roman" w:cs="Times New Roman"/>
                    </w:rPr>
                    <w:t xml:space="preserve">33% </w:t>
                  </w:r>
                </w:p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959FA" w:rsidRPr="002A5C02" w:rsidTr="00BD3FDA">
              <w:tc>
                <w:tcPr>
                  <w:tcW w:w="2221" w:type="dxa"/>
                </w:tcPr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</w:rPr>
                  </w:pPr>
                  <w:r w:rsidRPr="002A5C02">
                    <w:rPr>
                      <w:rFonts w:ascii="Times New Roman" w:hAnsi="Times New Roman" w:cs="Times New Roman"/>
                    </w:rPr>
                    <w:t xml:space="preserve">Co-Investigator/s (% of allocated honoraria) </w:t>
                  </w:r>
                </w:p>
              </w:tc>
              <w:tc>
                <w:tcPr>
                  <w:tcW w:w="2221" w:type="dxa"/>
                </w:tcPr>
                <w:p w:rsidR="00D959FA" w:rsidRPr="002A5C02" w:rsidRDefault="00684CCF" w:rsidP="00BD3FDA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  <w:r w:rsidRPr="002A5C02">
                    <w:rPr>
                      <w:rFonts w:ascii="Times New Roman" w:hAnsi="Times New Roman" w:cs="Times New Roman"/>
                    </w:rPr>
                    <w:t xml:space="preserve">Up to </w:t>
                  </w:r>
                  <w:r w:rsidR="00D959FA" w:rsidRPr="002A5C02">
                    <w:rPr>
                      <w:rFonts w:ascii="Times New Roman" w:hAnsi="Times New Roman" w:cs="Times New Roman"/>
                    </w:rPr>
                    <w:t xml:space="preserve">20% </w:t>
                  </w:r>
                </w:p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959FA" w:rsidRPr="002A5C02" w:rsidTr="00BD3FDA">
              <w:tc>
                <w:tcPr>
                  <w:tcW w:w="2221" w:type="dxa"/>
                </w:tcPr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  <w:r w:rsidRPr="002A5C02">
                    <w:rPr>
                      <w:rFonts w:ascii="Times New Roman" w:hAnsi="Times New Roman" w:cs="Times New Roman"/>
                    </w:rPr>
                    <w:t xml:space="preserve">Other Staff  (% of allocated honoraria) </w:t>
                  </w:r>
                </w:p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1" w:type="dxa"/>
                </w:tcPr>
                <w:p w:rsidR="00D959FA" w:rsidRPr="002A5C02" w:rsidRDefault="00684CCF" w:rsidP="00BD3FDA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  <w:r w:rsidRPr="002A5C02">
                    <w:rPr>
                      <w:rFonts w:ascii="Times New Roman" w:hAnsi="Times New Roman" w:cs="Times New Roman"/>
                    </w:rPr>
                    <w:t xml:space="preserve">Up to </w:t>
                  </w:r>
                  <w:r w:rsidR="00D959FA" w:rsidRPr="002A5C02">
                    <w:rPr>
                      <w:rFonts w:ascii="Times New Roman" w:hAnsi="Times New Roman" w:cs="Times New Roman"/>
                    </w:rPr>
                    <w:t>47%</w:t>
                  </w:r>
                </w:p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  <w:r w:rsidRPr="002A5C02">
                    <w:rPr>
                      <w:rFonts w:ascii="Times New Roman" w:hAnsi="Times New Roman" w:cs="Times New Roman"/>
                      <w:i/>
                      <w:iCs/>
                    </w:rPr>
                    <w:t xml:space="preserve">(10% of the basic pay X number of months) </w:t>
                  </w:r>
                </w:p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959FA" w:rsidRPr="002A5C02" w:rsidRDefault="00D959FA" w:rsidP="00BD3FDA">
            <w:pPr>
              <w:rPr>
                <w:rFonts w:ascii="Times New Roman" w:hAnsi="Times New Roman" w:cs="Times New Roman"/>
              </w:rPr>
            </w:pPr>
          </w:p>
        </w:tc>
      </w:tr>
      <w:tr w:rsidR="00D959FA" w:rsidRPr="002A5C02" w:rsidTr="00BD3FDA">
        <w:trPr>
          <w:trHeight w:val="277"/>
        </w:trPr>
        <w:tc>
          <w:tcPr>
            <w:tcW w:w="1843" w:type="pct"/>
          </w:tcPr>
          <w:p w:rsidR="00D959FA" w:rsidRPr="002A5C02" w:rsidRDefault="002A5C02" w:rsidP="00BD3FDA">
            <w:pPr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 xml:space="preserve">National </w:t>
            </w:r>
            <w:r w:rsidR="00F71B93">
              <w:rPr>
                <w:rFonts w:ascii="Times New Roman" w:hAnsi="Times New Roman" w:cs="Times New Roman"/>
                <w:b/>
              </w:rPr>
              <w:t xml:space="preserve">Health </w:t>
            </w:r>
            <w:r w:rsidRPr="002A5C02">
              <w:rPr>
                <w:rFonts w:ascii="Times New Roman" w:hAnsi="Times New Roman" w:cs="Times New Roman"/>
                <w:b/>
              </w:rPr>
              <w:t xml:space="preserve">challenge grants </w:t>
            </w:r>
          </w:p>
        </w:tc>
        <w:tc>
          <w:tcPr>
            <w:tcW w:w="712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pct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1"/>
              <w:gridCol w:w="2221"/>
            </w:tblGrid>
            <w:tr w:rsidR="00D959FA" w:rsidRPr="002A5C02" w:rsidTr="00BD3FDA">
              <w:tc>
                <w:tcPr>
                  <w:tcW w:w="2221" w:type="dxa"/>
                </w:tcPr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</w:rPr>
                  </w:pPr>
                  <w:r w:rsidRPr="002A5C02">
                    <w:rPr>
                      <w:rFonts w:ascii="Times New Roman" w:hAnsi="Times New Roman" w:cs="Times New Roman"/>
                    </w:rPr>
                    <w:t xml:space="preserve">Total honoraria </w:t>
                  </w:r>
                </w:p>
              </w:tc>
              <w:tc>
                <w:tcPr>
                  <w:tcW w:w="2221" w:type="dxa"/>
                </w:tcPr>
                <w:p w:rsidR="00D959FA" w:rsidRPr="002A5C02" w:rsidRDefault="00684CCF" w:rsidP="00BD3FDA">
                  <w:pPr>
                    <w:rPr>
                      <w:rFonts w:ascii="Times New Roman" w:hAnsi="Times New Roman" w:cs="Times New Roman"/>
                    </w:rPr>
                  </w:pPr>
                  <w:r w:rsidRPr="002A5C02">
                    <w:rPr>
                      <w:rFonts w:ascii="Times New Roman" w:hAnsi="Times New Roman" w:cs="Times New Roman"/>
                    </w:rPr>
                    <w:t xml:space="preserve">Up to </w:t>
                  </w:r>
                  <w:r w:rsidR="00D959FA" w:rsidRPr="002A5C02">
                    <w:rPr>
                      <w:rFonts w:ascii="Times New Roman" w:hAnsi="Times New Roman" w:cs="Times New Roman"/>
                    </w:rPr>
                    <w:t>6% of total budget</w:t>
                  </w:r>
                </w:p>
              </w:tc>
            </w:tr>
            <w:tr w:rsidR="00D959FA" w:rsidRPr="002A5C02" w:rsidTr="00BD3FDA">
              <w:tc>
                <w:tcPr>
                  <w:tcW w:w="2221" w:type="dxa"/>
                </w:tcPr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</w:rPr>
                  </w:pPr>
                  <w:r w:rsidRPr="002A5C02">
                    <w:rPr>
                      <w:rFonts w:ascii="Times New Roman" w:hAnsi="Times New Roman" w:cs="Times New Roman"/>
                      <w:b/>
                      <w:bCs/>
                    </w:rPr>
                    <w:t>Principal Investigator</w:t>
                  </w:r>
                  <w:r w:rsidRPr="002A5C02">
                    <w:rPr>
                      <w:rFonts w:ascii="Times New Roman" w:hAnsi="Times New Roman" w:cs="Times New Roman"/>
                    </w:rPr>
                    <w:t xml:space="preserve"> (% of allocated honoraria) </w:t>
                  </w:r>
                </w:p>
              </w:tc>
              <w:tc>
                <w:tcPr>
                  <w:tcW w:w="2221" w:type="dxa"/>
                </w:tcPr>
                <w:p w:rsidR="00D959FA" w:rsidRPr="002A5C02" w:rsidRDefault="00684CCF" w:rsidP="00BD3FDA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  <w:r w:rsidRPr="002A5C02">
                    <w:rPr>
                      <w:rFonts w:ascii="Times New Roman" w:hAnsi="Times New Roman" w:cs="Times New Roman"/>
                    </w:rPr>
                    <w:t>upto</w:t>
                  </w:r>
                  <w:r w:rsidR="00D959FA" w:rsidRPr="002A5C02">
                    <w:rPr>
                      <w:rFonts w:ascii="Times New Roman" w:hAnsi="Times New Roman" w:cs="Times New Roman"/>
                    </w:rPr>
                    <w:t xml:space="preserve">33% </w:t>
                  </w:r>
                </w:p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959FA" w:rsidRPr="002A5C02" w:rsidTr="00BD3FDA">
              <w:tc>
                <w:tcPr>
                  <w:tcW w:w="2221" w:type="dxa"/>
                </w:tcPr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</w:rPr>
                  </w:pPr>
                  <w:r w:rsidRPr="002A5C02">
                    <w:rPr>
                      <w:rFonts w:ascii="Times New Roman" w:hAnsi="Times New Roman" w:cs="Times New Roman"/>
                    </w:rPr>
                    <w:t xml:space="preserve">Co-Investigator/s (% of allocated honoraria) </w:t>
                  </w:r>
                </w:p>
              </w:tc>
              <w:tc>
                <w:tcPr>
                  <w:tcW w:w="2221" w:type="dxa"/>
                </w:tcPr>
                <w:p w:rsidR="00D959FA" w:rsidRPr="002A5C02" w:rsidRDefault="00684CCF" w:rsidP="00BD3FDA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  <w:r w:rsidRPr="002A5C02">
                    <w:rPr>
                      <w:rFonts w:ascii="Times New Roman" w:hAnsi="Times New Roman" w:cs="Times New Roman"/>
                    </w:rPr>
                    <w:t>Up to</w:t>
                  </w:r>
                  <w:r w:rsidR="00D959FA" w:rsidRPr="002A5C02">
                    <w:rPr>
                      <w:rFonts w:ascii="Times New Roman" w:hAnsi="Times New Roman" w:cs="Times New Roman"/>
                    </w:rPr>
                    <w:t xml:space="preserve">16.6% </w:t>
                  </w:r>
                </w:p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959FA" w:rsidRPr="002A5C02" w:rsidTr="00BD3FDA">
              <w:tc>
                <w:tcPr>
                  <w:tcW w:w="2221" w:type="dxa"/>
                </w:tcPr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  <w:r w:rsidRPr="002A5C02">
                    <w:rPr>
                      <w:rFonts w:ascii="Times New Roman" w:hAnsi="Times New Roman" w:cs="Times New Roman"/>
                    </w:rPr>
                    <w:t xml:space="preserve">Other Staff  (% of allocated honoraria) </w:t>
                  </w:r>
                </w:p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1" w:type="dxa"/>
                </w:tcPr>
                <w:p w:rsidR="00D959FA" w:rsidRPr="002A5C02" w:rsidRDefault="00684CCF" w:rsidP="00BD3FDA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  <w:r w:rsidRPr="002A5C02">
                    <w:rPr>
                      <w:rFonts w:ascii="Times New Roman" w:hAnsi="Times New Roman" w:cs="Times New Roman"/>
                    </w:rPr>
                    <w:t>Up to</w:t>
                  </w:r>
                  <w:r w:rsidR="00D959FA" w:rsidRPr="002A5C02">
                    <w:rPr>
                      <w:rFonts w:ascii="Times New Roman" w:hAnsi="Times New Roman" w:cs="Times New Roman"/>
                    </w:rPr>
                    <w:t>50.4%</w:t>
                  </w:r>
                </w:p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  <w:r w:rsidRPr="002A5C02">
                    <w:rPr>
                      <w:rFonts w:ascii="Times New Roman" w:hAnsi="Times New Roman" w:cs="Times New Roman"/>
                      <w:i/>
                      <w:iCs/>
                    </w:rPr>
                    <w:t xml:space="preserve">(10% of the basic pay X number of months) </w:t>
                  </w:r>
                </w:p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959FA" w:rsidRPr="002A5C02" w:rsidRDefault="00D959FA" w:rsidP="00BD3FDA">
            <w:pPr>
              <w:rPr>
                <w:rFonts w:ascii="Times New Roman" w:hAnsi="Times New Roman" w:cs="Times New Roman"/>
              </w:rPr>
            </w:pPr>
          </w:p>
        </w:tc>
      </w:tr>
      <w:tr w:rsidR="00D959FA" w:rsidRPr="002A5C02" w:rsidTr="00BD3FDA">
        <w:trPr>
          <w:trHeight w:val="50"/>
        </w:trPr>
        <w:tc>
          <w:tcPr>
            <w:tcW w:w="1843" w:type="pct"/>
            <w:vAlign w:val="center"/>
          </w:tcPr>
          <w:p w:rsidR="00D959FA" w:rsidRPr="002A5C02" w:rsidRDefault="00D959FA" w:rsidP="00BD3FDA">
            <w:pPr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 xml:space="preserve">Sub-Total: </w:t>
            </w:r>
          </w:p>
        </w:tc>
        <w:tc>
          <w:tcPr>
            <w:tcW w:w="712" w:type="pct"/>
          </w:tcPr>
          <w:p w:rsidR="00D959FA" w:rsidRPr="002A5C02" w:rsidRDefault="00D959FA" w:rsidP="00BD3F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pct"/>
          </w:tcPr>
          <w:p w:rsidR="00D959FA" w:rsidRPr="002A5C02" w:rsidRDefault="00D959FA" w:rsidP="00BD3FDA">
            <w:pPr>
              <w:rPr>
                <w:rFonts w:ascii="Times New Roman" w:hAnsi="Times New Roman" w:cs="Times New Roman"/>
              </w:rPr>
            </w:pPr>
          </w:p>
        </w:tc>
      </w:tr>
    </w:tbl>
    <w:p w:rsidR="00D959FA" w:rsidRPr="002A5C02" w:rsidRDefault="00D959FA" w:rsidP="00D959FA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A969BE" w:rsidRPr="002A5C02" w:rsidRDefault="00A969BE" w:rsidP="00D959FA">
      <w:pPr>
        <w:spacing w:line="360" w:lineRule="auto"/>
        <w:rPr>
          <w:rFonts w:ascii="Times New Roman" w:hAnsi="Times New Roman" w:cs="Times New Roman"/>
          <w:b/>
        </w:rPr>
      </w:pPr>
    </w:p>
    <w:p w:rsidR="002A5C02" w:rsidRPr="002A5C02" w:rsidRDefault="002A5C02" w:rsidP="00D959FA">
      <w:pPr>
        <w:spacing w:line="360" w:lineRule="auto"/>
        <w:rPr>
          <w:rFonts w:ascii="Times New Roman" w:hAnsi="Times New Roman" w:cs="Times New Roman"/>
          <w:b/>
        </w:rPr>
      </w:pPr>
    </w:p>
    <w:p w:rsidR="002A5C02" w:rsidRPr="002A5C02" w:rsidRDefault="002A5C02" w:rsidP="00D959FA">
      <w:pPr>
        <w:spacing w:line="360" w:lineRule="auto"/>
        <w:rPr>
          <w:rFonts w:ascii="Times New Roman" w:hAnsi="Times New Roman" w:cs="Times New Roman"/>
          <w:b/>
        </w:rPr>
      </w:pPr>
    </w:p>
    <w:p w:rsidR="002A5C02" w:rsidRPr="002A5C02" w:rsidRDefault="002A5C02" w:rsidP="00D959FA">
      <w:pPr>
        <w:spacing w:line="360" w:lineRule="auto"/>
        <w:rPr>
          <w:rFonts w:ascii="Times New Roman" w:hAnsi="Times New Roman" w:cs="Times New Roman"/>
          <w:b/>
        </w:rPr>
      </w:pPr>
    </w:p>
    <w:p w:rsidR="002A5C02" w:rsidRPr="002A5C02" w:rsidRDefault="002A5C02" w:rsidP="00D959FA">
      <w:pPr>
        <w:spacing w:line="360" w:lineRule="auto"/>
        <w:rPr>
          <w:rFonts w:ascii="Times New Roman" w:hAnsi="Times New Roman" w:cs="Times New Roman"/>
          <w:b/>
        </w:rPr>
      </w:pPr>
    </w:p>
    <w:p w:rsidR="00D959FA" w:rsidRPr="002A5C02" w:rsidRDefault="00D959FA" w:rsidP="00D959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C02">
        <w:rPr>
          <w:rFonts w:ascii="Times New Roman" w:hAnsi="Times New Roman" w:cs="Times New Roman"/>
          <w:b/>
          <w:sz w:val="28"/>
          <w:szCs w:val="28"/>
        </w:rPr>
        <w:lastRenderedPageBreak/>
        <w:t>TABLE-II</w:t>
      </w:r>
      <w:r w:rsidRPr="002A5C02">
        <w:rPr>
          <w:rFonts w:ascii="Times New Roman" w:hAnsi="Times New Roman" w:cs="Times New Roman"/>
          <w:sz w:val="28"/>
          <w:szCs w:val="28"/>
        </w:rPr>
        <w:t xml:space="preserve">: </w:t>
      </w:r>
      <w:r w:rsidRPr="002A5C02">
        <w:rPr>
          <w:rFonts w:ascii="Times New Roman" w:hAnsi="Times New Roman" w:cs="Times New Roman"/>
          <w:b/>
          <w:sz w:val="28"/>
          <w:szCs w:val="28"/>
        </w:rPr>
        <w:t>CONSUMABLES AND SUPPLIES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37"/>
        <w:gridCol w:w="1844"/>
        <w:gridCol w:w="3095"/>
      </w:tblGrid>
      <w:tr w:rsidR="00D959FA" w:rsidRPr="002A5C02" w:rsidTr="00F309F0">
        <w:tc>
          <w:tcPr>
            <w:tcW w:w="2421" w:type="pct"/>
            <w:shd w:val="clear" w:color="auto" w:fill="D9D9D9" w:themeFill="background1" w:themeFillShade="D9"/>
          </w:tcPr>
          <w:p w:rsidR="00D959FA" w:rsidRPr="002A5C02" w:rsidRDefault="00D959FA" w:rsidP="00BD3F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963" w:type="pct"/>
            <w:shd w:val="clear" w:color="auto" w:fill="D9D9D9" w:themeFill="background1" w:themeFillShade="D9"/>
          </w:tcPr>
          <w:p w:rsidR="00D959FA" w:rsidRPr="002A5C02" w:rsidRDefault="00D959FA" w:rsidP="00BD3F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Cost (</w:t>
            </w:r>
            <w:proofErr w:type="spellStart"/>
            <w:r w:rsidRPr="002A5C02"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 w:rsidRPr="002A5C02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:rsidR="00D959FA" w:rsidRPr="002A5C02" w:rsidRDefault="00D959FA" w:rsidP="00BD3F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Condition</w:t>
            </w:r>
          </w:p>
        </w:tc>
      </w:tr>
      <w:tr w:rsidR="00D959FA" w:rsidRPr="002A5C02" w:rsidTr="00BD3FDA">
        <w:trPr>
          <w:trHeight w:val="318"/>
        </w:trPr>
        <w:tc>
          <w:tcPr>
            <w:tcW w:w="2421" w:type="pct"/>
            <w:vAlign w:val="center"/>
          </w:tcPr>
          <w:p w:rsidR="00D959FA" w:rsidRPr="002A5C02" w:rsidRDefault="00D959FA" w:rsidP="00BD3F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5C02">
              <w:rPr>
                <w:rFonts w:ascii="Times New Roman" w:hAnsi="Times New Roman" w:cs="Times New Roman"/>
              </w:rPr>
              <w:t xml:space="preserve">Kits, chemicals, supplies, consumables required for lab work, glass wares </w:t>
            </w:r>
            <w:proofErr w:type="spellStart"/>
            <w:r w:rsidRPr="002A5C02">
              <w:rPr>
                <w:rFonts w:ascii="Times New Roman" w:hAnsi="Times New Roman" w:cs="Times New Roman"/>
              </w:rPr>
              <w:t>etc</w:t>
            </w:r>
            <w:proofErr w:type="spellEnd"/>
          </w:p>
        </w:tc>
        <w:tc>
          <w:tcPr>
            <w:tcW w:w="963" w:type="pct"/>
            <w:vAlign w:val="center"/>
          </w:tcPr>
          <w:p w:rsidR="00D959FA" w:rsidRPr="002A5C02" w:rsidRDefault="00D959FA" w:rsidP="00BD3F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  <w:vMerge w:val="restart"/>
            <w:vAlign w:val="center"/>
          </w:tcPr>
          <w:p w:rsidR="00D959FA" w:rsidRPr="002A5C02" w:rsidRDefault="00D959FA" w:rsidP="009E7A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59FA" w:rsidRPr="002A5C02" w:rsidTr="00BD3FDA">
        <w:trPr>
          <w:trHeight w:val="152"/>
        </w:trPr>
        <w:tc>
          <w:tcPr>
            <w:tcW w:w="2421" w:type="pct"/>
            <w:vAlign w:val="center"/>
          </w:tcPr>
          <w:p w:rsidR="00D959FA" w:rsidRPr="002A5C02" w:rsidRDefault="00D959FA" w:rsidP="00BD3F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  <w:vAlign w:val="center"/>
          </w:tcPr>
          <w:p w:rsidR="00D959FA" w:rsidRPr="002A5C02" w:rsidRDefault="00D959FA" w:rsidP="00BD3F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  <w:vMerge/>
            <w:vAlign w:val="center"/>
          </w:tcPr>
          <w:p w:rsidR="00D959FA" w:rsidRPr="002A5C02" w:rsidRDefault="00D959FA" w:rsidP="009E7A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59FA" w:rsidRPr="002A5C02" w:rsidTr="00BD3FDA">
        <w:trPr>
          <w:trHeight w:val="152"/>
        </w:trPr>
        <w:tc>
          <w:tcPr>
            <w:tcW w:w="2421" w:type="pct"/>
            <w:vAlign w:val="center"/>
          </w:tcPr>
          <w:p w:rsidR="00D959FA" w:rsidRPr="002A5C02" w:rsidRDefault="00D959FA" w:rsidP="00BD3FD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pct"/>
            <w:vAlign w:val="center"/>
          </w:tcPr>
          <w:p w:rsidR="00D959FA" w:rsidRPr="002A5C02" w:rsidRDefault="00D959FA" w:rsidP="00BD3F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  <w:vMerge/>
            <w:vAlign w:val="center"/>
          </w:tcPr>
          <w:p w:rsidR="00D959FA" w:rsidRPr="002A5C02" w:rsidRDefault="00D959FA" w:rsidP="009E7A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59FA" w:rsidRPr="002A5C02" w:rsidTr="00BD3FDA">
        <w:trPr>
          <w:trHeight w:val="215"/>
        </w:trPr>
        <w:tc>
          <w:tcPr>
            <w:tcW w:w="2421" w:type="pct"/>
          </w:tcPr>
          <w:p w:rsidR="00D959FA" w:rsidRPr="002A5C02" w:rsidRDefault="00D959FA" w:rsidP="00BD3F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</w:tcPr>
          <w:p w:rsidR="00D959FA" w:rsidRPr="002A5C02" w:rsidRDefault="00D959FA" w:rsidP="00BD3F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  <w:vMerge/>
          </w:tcPr>
          <w:p w:rsidR="00D959FA" w:rsidRPr="002A5C02" w:rsidRDefault="00D959FA" w:rsidP="009E7A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59FA" w:rsidRPr="002A5C02" w:rsidTr="00BD3FDA">
        <w:trPr>
          <w:trHeight w:val="30"/>
        </w:trPr>
        <w:tc>
          <w:tcPr>
            <w:tcW w:w="2421" w:type="pct"/>
            <w:vAlign w:val="center"/>
          </w:tcPr>
          <w:p w:rsidR="00D959FA" w:rsidRPr="002A5C02" w:rsidRDefault="00D959FA" w:rsidP="00BD3F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Sub-Total</w:t>
            </w:r>
          </w:p>
        </w:tc>
        <w:tc>
          <w:tcPr>
            <w:tcW w:w="963" w:type="pct"/>
            <w:vAlign w:val="center"/>
          </w:tcPr>
          <w:p w:rsidR="00D959FA" w:rsidRPr="002A5C02" w:rsidRDefault="00D959FA" w:rsidP="00BD3FD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  <w:vMerge/>
            <w:vAlign w:val="center"/>
          </w:tcPr>
          <w:p w:rsidR="00D959FA" w:rsidRPr="002A5C02" w:rsidRDefault="00D959FA" w:rsidP="00BD3F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309F0" w:rsidRPr="002A5C02" w:rsidRDefault="00F309F0" w:rsidP="00D959FA">
      <w:pPr>
        <w:rPr>
          <w:rFonts w:ascii="Times New Roman" w:hAnsi="Times New Roman" w:cs="Times New Roman"/>
          <w:b/>
        </w:rPr>
      </w:pPr>
    </w:p>
    <w:p w:rsidR="00D959FA" w:rsidRPr="002A5C02" w:rsidRDefault="00D959FA" w:rsidP="00D959FA">
      <w:pPr>
        <w:rPr>
          <w:rFonts w:ascii="Times New Roman" w:hAnsi="Times New Roman" w:cs="Times New Roman"/>
          <w:sz w:val="28"/>
          <w:szCs w:val="28"/>
        </w:rPr>
      </w:pPr>
      <w:r w:rsidRPr="002A5C02">
        <w:rPr>
          <w:rFonts w:ascii="Times New Roman" w:hAnsi="Times New Roman" w:cs="Times New Roman"/>
          <w:b/>
          <w:sz w:val="28"/>
          <w:szCs w:val="28"/>
        </w:rPr>
        <w:t>TABLE-III: FIELD WORK AND TRAVEL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1955"/>
        <w:gridCol w:w="3028"/>
      </w:tblGrid>
      <w:tr w:rsidR="00D959FA" w:rsidRPr="002A5C02" w:rsidTr="00F309F0">
        <w:trPr>
          <w:trHeight w:val="381"/>
          <w:jc w:val="center"/>
        </w:trPr>
        <w:tc>
          <w:tcPr>
            <w:tcW w:w="2398" w:type="pct"/>
            <w:shd w:val="clear" w:color="auto" w:fill="D9D9D9" w:themeFill="background1" w:themeFillShade="D9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021" w:type="pct"/>
            <w:shd w:val="clear" w:color="auto" w:fill="D9D9D9" w:themeFill="background1" w:themeFillShade="D9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Cost (</w:t>
            </w:r>
            <w:proofErr w:type="spellStart"/>
            <w:r w:rsidRPr="002A5C02"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 w:rsidRPr="002A5C0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81" w:type="pct"/>
            <w:shd w:val="clear" w:color="auto" w:fill="D9D9D9" w:themeFill="background1" w:themeFillShade="D9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Condition</w:t>
            </w:r>
          </w:p>
        </w:tc>
      </w:tr>
      <w:tr w:rsidR="005E5ED8" w:rsidRPr="002A5C02" w:rsidTr="002A5C02">
        <w:trPr>
          <w:trHeight w:val="138"/>
          <w:jc w:val="center"/>
        </w:trPr>
        <w:tc>
          <w:tcPr>
            <w:tcW w:w="2398" w:type="pct"/>
            <w:vAlign w:val="center"/>
          </w:tcPr>
          <w:p w:rsidR="005E5ED8" w:rsidRPr="002A5C02" w:rsidRDefault="005E5ED8" w:rsidP="002A5C02">
            <w:pPr>
              <w:rPr>
                <w:rFonts w:ascii="Times New Roman" w:hAnsi="Times New Roman" w:cs="Times New Roman"/>
              </w:rPr>
            </w:pPr>
            <w:r w:rsidRPr="002A5C02">
              <w:rPr>
                <w:rFonts w:ascii="Times New Roman" w:hAnsi="Times New Roman" w:cs="Times New Roman"/>
                <w:b/>
              </w:rPr>
              <w:t xml:space="preserve">Field Work: </w:t>
            </w:r>
            <w:r w:rsidRPr="002A5C02">
              <w:rPr>
                <w:rFonts w:ascii="Times New Roman" w:hAnsi="Times New Roman" w:cs="Times New Roman"/>
              </w:rPr>
              <w:t>Number of Days required for field collection</w:t>
            </w:r>
          </w:p>
        </w:tc>
        <w:tc>
          <w:tcPr>
            <w:tcW w:w="1021" w:type="pct"/>
            <w:vAlign w:val="center"/>
          </w:tcPr>
          <w:p w:rsidR="005E5ED8" w:rsidRPr="002A5C02" w:rsidRDefault="005E5ED8" w:rsidP="00BD3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pct"/>
            <w:vMerge w:val="restart"/>
            <w:vAlign w:val="center"/>
          </w:tcPr>
          <w:p w:rsidR="005E5ED8" w:rsidRPr="002A5C02" w:rsidRDefault="005E5ED8" w:rsidP="00BD3FDA">
            <w:pPr>
              <w:rPr>
                <w:rFonts w:ascii="Times New Roman" w:hAnsi="Times New Roman" w:cs="Times New Roman"/>
              </w:rPr>
            </w:pPr>
            <w:r w:rsidRPr="002A5C02">
              <w:rPr>
                <w:rFonts w:ascii="Times New Roman" w:hAnsi="Times New Roman" w:cs="Times New Roman"/>
              </w:rPr>
              <w:t>As given in budget instructions.</w:t>
            </w:r>
          </w:p>
        </w:tc>
      </w:tr>
      <w:tr w:rsidR="005E5ED8" w:rsidRPr="002A5C02" w:rsidTr="002A5C02">
        <w:trPr>
          <w:trHeight w:val="260"/>
          <w:jc w:val="center"/>
        </w:trPr>
        <w:tc>
          <w:tcPr>
            <w:tcW w:w="2398" w:type="pct"/>
            <w:vAlign w:val="center"/>
          </w:tcPr>
          <w:p w:rsidR="005E5ED8" w:rsidRPr="002A5C02" w:rsidRDefault="005E5ED8" w:rsidP="002A5C02">
            <w:pPr>
              <w:rPr>
                <w:rFonts w:ascii="Times New Roman" w:hAnsi="Times New Roman" w:cs="Times New Roman"/>
              </w:rPr>
            </w:pPr>
            <w:r w:rsidRPr="002A5C02">
              <w:rPr>
                <w:rFonts w:ascii="Times New Roman" w:hAnsi="Times New Roman" w:cs="Times New Roman"/>
              </w:rPr>
              <w:t>Number of data collectors.</w:t>
            </w:r>
          </w:p>
        </w:tc>
        <w:tc>
          <w:tcPr>
            <w:tcW w:w="1021" w:type="pct"/>
            <w:vAlign w:val="center"/>
          </w:tcPr>
          <w:p w:rsidR="005E5ED8" w:rsidRPr="002A5C02" w:rsidRDefault="005E5ED8" w:rsidP="00BD3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pct"/>
            <w:vMerge/>
            <w:vAlign w:val="center"/>
          </w:tcPr>
          <w:p w:rsidR="005E5ED8" w:rsidRPr="002A5C02" w:rsidRDefault="005E5ED8" w:rsidP="00BD3FDA">
            <w:pPr>
              <w:rPr>
                <w:rFonts w:ascii="Times New Roman" w:hAnsi="Times New Roman" w:cs="Times New Roman"/>
              </w:rPr>
            </w:pPr>
          </w:p>
        </w:tc>
      </w:tr>
      <w:tr w:rsidR="005E5ED8" w:rsidRPr="002A5C02" w:rsidTr="002A5C02">
        <w:trPr>
          <w:trHeight w:val="165"/>
          <w:jc w:val="center"/>
        </w:trPr>
        <w:tc>
          <w:tcPr>
            <w:tcW w:w="2398" w:type="pct"/>
            <w:vAlign w:val="center"/>
          </w:tcPr>
          <w:p w:rsidR="005E5ED8" w:rsidRPr="002A5C02" w:rsidRDefault="005E5ED8" w:rsidP="00F309F0">
            <w:pPr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Travel</w:t>
            </w:r>
          </w:p>
        </w:tc>
        <w:tc>
          <w:tcPr>
            <w:tcW w:w="1021" w:type="pct"/>
            <w:vAlign w:val="center"/>
          </w:tcPr>
          <w:p w:rsidR="005E5ED8" w:rsidRPr="002A5C02" w:rsidRDefault="005E5ED8" w:rsidP="00BD3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pct"/>
            <w:vMerge/>
            <w:vAlign w:val="center"/>
          </w:tcPr>
          <w:p w:rsidR="005E5ED8" w:rsidRPr="002A5C02" w:rsidRDefault="005E5ED8" w:rsidP="00BD3FDA">
            <w:pPr>
              <w:rPr>
                <w:rFonts w:ascii="Times New Roman" w:hAnsi="Times New Roman" w:cs="Times New Roman"/>
              </w:rPr>
            </w:pPr>
          </w:p>
        </w:tc>
      </w:tr>
      <w:tr w:rsidR="005E5ED8" w:rsidRPr="002A5C02" w:rsidTr="002A5C02">
        <w:trPr>
          <w:trHeight w:val="165"/>
          <w:jc w:val="center"/>
        </w:trPr>
        <w:tc>
          <w:tcPr>
            <w:tcW w:w="2398" w:type="pct"/>
            <w:vAlign w:val="center"/>
          </w:tcPr>
          <w:p w:rsidR="005E5ED8" w:rsidRPr="002A5C02" w:rsidRDefault="005E5ED8" w:rsidP="002A5C02">
            <w:pPr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</w:rPr>
              <w:t>Fuel consumption</w:t>
            </w:r>
          </w:p>
        </w:tc>
        <w:tc>
          <w:tcPr>
            <w:tcW w:w="1021" w:type="pct"/>
            <w:vAlign w:val="center"/>
          </w:tcPr>
          <w:p w:rsidR="005E5ED8" w:rsidRPr="002A5C02" w:rsidRDefault="005E5ED8" w:rsidP="00BD3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pct"/>
            <w:vMerge/>
            <w:vAlign w:val="center"/>
          </w:tcPr>
          <w:p w:rsidR="005E5ED8" w:rsidRPr="002A5C02" w:rsidRDefault="005E5ED8" w:rsidP="00BD3FDA">
            <w:pPr>
              <w:rPr>
                <w:rFonts w:ascii="Times New Roman" w:hAnsi="Times New Roman" w:cs="Times New Roman"/>
              </w:rPr>
            </w:pPr>
          </w:p>
        </w:tc>
      </w:tr>
      <w:tr w:rsidR="005E5ED8" w:rsidRPr="002A5C02" w:rsidTr="002A5C02">
        <w:trPr>
          <w:trHeight w:val="170"/>
          <w:jc w:val="center"/>
        </w:trPr>
        <w:tc>
          <w:tcPr>
            <w:tcW w:w="2398" w:type="pct"/>
            <w:vAlign w:val="center"/>
          </w:tcPr>
          <w:p w:rsidR="005E5ED8" w:rsidRPr="002A5C02" w:rsidRDefault="005E5ED8" w:rsidP="00F309F0">
            <w:pPr>
              <w:rPr>
                <w:rFonts w:ascii="Times New Roman" w:hAnsi="Times New Roman" w:cs="Times New Roman"/>
              </w:rPr>
            </w:pPr>
            <w:r w:rsidRPr="002A5C02">
              <w:rPr>
                <w:rFonts w:ascii="Times New Roman" w:hAnsi="Times New Roman" w:cs="Times New Roman"/>
              </w:rPr>
              <w:t>Hiring of vehicle</w:t>
            </w:r>
          </w:p>
        </w:tc>
        <w:tc>
          <w:tcPr>
            <w:tcW w:w="1021" w:type="pct"/>
            <w:vAlign w:val="center"/>
          </w:tcPr>
          <w:p w:rsidR="005E5ED8" w:rsidRPr="002A5C02" w:rsidRDefault="005E5ED8" w:rsidP="00BD3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pct"/>
            <w:vMerge/>
            <w:vAlign w:val="center"/>
          </w:tcPr>
          <w:p w:rsidR="005E5ED8" w:rsidRPr="002A5C02" w:rsidRDefault="005E5ED8" w:rsidP="00BD3FD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5ED8" w:rsidRPr="002A5C02" w:rsidTr="00D959FA">
        <w:trPr>
          <w:trHeight w:val="237"/>
          <w:jc w:val="center"/>
        </w:trPr>
        <w:tc>
          <w:tcPr>
            <w:tcW w:w="2398" w:type="pct"/>
            <w:vAlign w:val="center"/>
          </w:tcPr>
          <w:p w:rsidR="005E5ED8" w:rsidRPr="002A5C02" w:rsidRDefault="005E5ED8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Sub-Total</w:t>
            </w:r>
          </w:p>
        </w:tc>
        <w:tc>
          <w:tcPr>
            <w:tcW w:w="1021" w:type="pct"/>
            <w:vAlign w:val="center"/>
          </w:tcPr>
          <w:p w:rsidR="005E5ED8" w:rsidRPr="002A5C02" w:rsidRDefault="005E5ED8" w:rsidP="00BD3F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1" w:type="pct"/>
            <w:vMerge/>
            <w:vAlign w:val="center"/>
          </w:tcPr>
          <w:p w:rsidR="005E5ED8" w:rsidRPr="002A5C02" w:rsidRDefault="005E5ED8" w:rsidP="00BD3F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69BE" w:rsidRPr="002A5C02" w:rsidRDefault="00A969BE" w:rsidP="00D959FA">
      <w:pPr>
        <w:rPr>
          <w:rFonts w:ascii="Times New Roman" w:hAnsi="Times New Roman" w:cs="Times New Roman"/>
          <w:b/>
        </w:rPr>
      </w:pPr>
    </w:p>
    <w:p w:rsidR="00A969BE" w:rsidRPr="002A5C02" w:rsidRDefault="00A969BE" w:rsidP="00D959FA">
      <w:pPr>
        <w:rPr>
          <w:rFonts w:ascii="Times New Roman" w:hAnsi="Times New Roman" w:cs="Times New Roman"/>
          <w:b/>
        </w:rPr>
      </w:pPr>
    </w:p>
    <w:p w:rsidR="00A969BE" w:rsidRDefault="00A969BE" w:rsidP="00D959FA">
      <w:pPr>
        <w:rPr>
          <w:rFonts w:ascii="Times New Roman" w:hAnsi="Times New Roman" w:cs="Times New Roman"/>
          <w:b/>
        </w:rPr>
      </w:pPr>
    </w:p>
    <w:p w:rsidR="009E7AAF" w:rsidRDefault="009E7AAF" w:rsidP="00D959FA">
      <w:pPr>
        <w:rPr>
          <w:rFonts w:ascii="Times New Roman" w:hAnsi="Times New Roman" w:cs="Times New Roman"/>
          <w:b/>
        </w:rPr>
      </w:pPr>
    </w:p>
    <w:p w:rsidR="009E7AAF" w:rsidRDefault="009E7AAF" w:rsidP="00D959FA">
      <w:pPr>
        <w:rPr>
          <w:rFonts w:ascii="Times New Roman" w:hAnsi="Times New Roman" w:cs="Times New Roman"/>
          <w:b/>
        </w:rPr>
      </w:pPr>
    </w:p>
    <w:p w:rsidR="009E7AAF" w:rsidRPr="002A5C02" w:rsidRDefault="009E7AAF" w:rsidP="00D959FA">
      <w:pPr>
        <w:rPr>
          <w:rFonts w:ascii="Times New Roman" w:hAnsi="Times New Roman" w:cs="Times New Roman"/>
          <w:b/>
        </w:rPr>
      </w:pPr>
    </w:p>
    <w:p w:rsidR="00D959FA" w:rsidRPr="002A5C02" w:rsidRDefault="00D959FA" w:rsidP="00D959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5C02">
        <w:rPr>
          <w:rFonts w:ascii="Times New Roman" w:hAnsi="Times New Roman" w:cs="Times New Roman"/>
          <w:b/>
          <w:sz w:val="28"/>
          <w:szCs w:val="28"/>
        </w:rPr>
        <w:lastRenderedPageBreak/>
        <w:t>TABLE-IV</w:t>
      </w:r>
      <w:r w:rsidRPr="002A5C02">
        <w:rPr>
          <w:rFonts w:ascii="Times New Roman" w:hAnsi="Times New Roman" w:cs="Times New Roman"/>
          <w:sz w:val="28"/>
          <w:szCs w:val="28"/>
        </w:rPr>
        <w:t xml:space="preserve">: </w:t>
      </w:r>
      <w:r w:rsidRPr="002A5C02">
        <w:rPr>
          <w:rFonts w:ascii="Times New Roman" w:hAnsi="Times New Roman" w:cs="Times New Roman"/>
          <w:b/>
          <w:sz w:val="28"/>
          <w:szCs w:val="28"/>
        </w:rPr>
        <w:t>TRAINING, PRINTING, DATA ENTRY AND ANALYSIS</w:t>
      </w:r>
      <w:r w:rsidRPr="002A5C02">
        <w:rPr>
          <w:rFonts w:ascii="Times New Roman" w:hAnsi="Times New Roman" w:cs="Times New Roman"/>
          <w:sz w:val="28"/>
          <w:szCs w:val="28"/>
        </w:rPr>
        <w:tab/>
      </w:r>
      <w:r w:rsidRPr="002A5C02">
        <w:rPr>
          <w:rFonts w:ascii="Times New Roman" w:hAnsi="Times New Roman" w:cs="Times New Roman"/>
          <w:sz w:val="28"/>
          <w:szCs w:val="28"/>
        </w:rPr>
        <w:tab/>
      </w:r>
      <w:r w:rsidRPr="002A5C02">
        <w:rPr>
          <w:rFonts w:ascii="Times New Roman" w:hAnsi="Times New Roman" w:cs="Times New Roman"/>
          <w:sz w:val="28"/>
          <w:szCs w:val="28"/>
        </w:rPr>
        <w:tab/>
      </w:r>
      <w:r w:rsidRPr="002A5C0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613"/>
        <w:gridCol w:w="3857"/>
      </w:tblGrid>
      <w:tr w:rsidR="00D959FA" w:rsidRPr="002A5C02" w:rsidTr="00F309F0">
        <w:trPr>
          <w:jc w:val="center"/>
        </w:trPr>
        <w:tc>
          <w:tcPr>
            <w:tcW w:w="2144" w:type="pct"/>
            <w:shd w:val="clear" w:color="auto" w:fill="D9D9D9" w:themeFill="background1" w:themeFillShade="D9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Travel (Please specify)</w:t>
            </w:r>
          </w:p>
        </w:tc>
        <w:tc>
          <w:tcPr>
            <w:tcW w:w="842" w:type="pct"/>
            <w:shd w:val="clear" w:color="auto" w:fill="D9D9D9" w:themeFill="background1" w:themeFillShade="D9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Cost (</w:t>
            </w:r>
            <w:proofErr w:type="spellStart"/>
            <w:r w:rsidRPr="002A5C02"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 w:rsidRPr="002A5C0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14" w:type="pct"/>
            <w:shd w:val="clear" w:color="auto" w:fill="D9D9D9" w:themeFill="background1" w:themeFillShade="D9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Conditions</w:t>
            </w:r>
          </w:p>
        </w:tc>
      </w:tr>
      <w:tr w:rsidR="00D959FA" w:rsidRPr="002A5C02" w:rsidTr="00D959FA">
        <w:trPr>
          <w:trHeight w:val="300"/>
          <w:jc w:val="center"/>
        </w:trPr>
        <w:tc>
          <w:tcPr>
            <w:tcW w:w="2144" w:type="pct"/>
          </w:tcPr>
          <w:p w:rsidR="00D959FA" w:rsidRPr="002A5C02" w:rsidRDefault="00D959FA" w:rsidP="00F309F0">
            <w:pPr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 xml:space="preserve">Training </w:t>
            </w:r>
          </w:p>
        </w:tc>
        <w:tc>
          <w:tcPr>
            <w:tcW w:w="842" w:type="pct"/>
          </w:tcPr>
          <w:p w:rsidR="00D959FA" w:rsidRPr="002A5C02" w:rsidRDefault="00D959FA" w:rsidP="00BD3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pct"/>
          </w:tcPr>
          <w:p w:rsidR="00D959FA" w:rsidRPr="002A5C02" w:rsidRDefault="00D959FA" w:rsidP="00BD3FDA">
            <w:pPr>
              <w:rPr>
                <w:rFonts w:ascii="Times New Roman" w:hAnsi="Times New Roman" w:cs="Times New Roman"/>
              </w:rPr>
            </w:pPr>
            <w:r w:rsidRPr="002A5C02">
              <w:rPr>
                <w:rFonts w:ascii="Times New Roman" w:hAnsi="Times New Roman" w:cs="Times New Roman"/>
              </w:rPr>
              <w:t>As per budget instructions</w:t>
            </w:r>
          </w:p>
        </w:tc>
      </w:tr>
      <w:tr w:rsidR="00D959FA" w:rsidRPr="002A5C02" w:rsidTr="00D959FA">
        <w:trPr>
          <w:trHeight w:val="219"/>
          <w:jc w:val="center"/>
        </w:trPr>
        <w:tc>
          <w:tcPr>
            <w:tcW w:w="2144" w:type="pct"/>
          </w:tcPr>
          <w:p w:rsidR="00D959FA" w:rsidRPr="002A5C02" w:rsidRDefault="00D959FA" w:rsidP="00F309F0">
            <w:pPr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Printing</w:t>
            </w:r>
          </w:p>
        </w:tc>
        <w:tc>
          <w:tcPr>
            <w:tcW w:w="842" w:type="pct"/>
          </w:tcPr>
          <w:p w:rsidR="00D959FA" w:rsidRPr="002A5C02" w:rsidRDefault="00D959FA" w:rsidP="00BD3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pct"/>
          </w:tcPr>
          <w:p w:rsidR="00D959FA" w:rsidRPr="002A5C02" w:rsidRDefault="00D959FA" w:rsidP="00BD3FDA">
            <w:pPr>
              <w:rPr>
                <w:rFonts w:ascii="Times New Roman" w:hAnsi="Times New Roman" w:cs="Times New Roman"/>
              </w:rPr>
            </w:pPr>
            <w:r w:rsidRPr="002A5C02">
              <w:rPr>
                <w:rFonts w:ascii="Times New Roman" w:hAnsi="Times New Roman" w:cs="Times New Roman"/>
              </w:rPr>
              <w:t>Per page cost for printing should be provided</w:t>
            </w:r>
          </w:p>
        </w:tc>
      </w:tr>
      <w:tr w:rsidR="00D959FA" w:rsidRPr="002A5C02" w:rsidTr="00D959FA">
        <w:trPr>
          <w:trHeight w:val="432"/>
          <w:jc w:val="center"/>
        </w:trPr>
        <w:tc>
          <w:tcPr>
            <w:tcW w:w="2144" w:type="pct"/>
            <w:vAlign w:val="center"/>
          </w:tcPr>
          <w:p w:rsidR="00D959FA" w:rsidRPr="002A5C02" w:rsidRDefault="00D959FA" w:rsidP="00F309F0">
            <w:pPr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Sub-Total</w:t>
            </w:r>
          </w:p>
        </w:tc>
        <w:tc>
          <w:tcPr>
            <w:tcW w:w="842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59FA" w:rsidRPr="002A5C02" w:rsidRDefault="00D959FA" w:rsidP="00D959FA">
      <w:pPr>
        <w:rPr>
          <w:rFonts w:ascii="Times New Roman" w:hAnsi="Times New Roman" w:cs="Times New Roman"/>
          <w:b/>
          <w:u w:val="single"/>
        </w:rPr>
      </w:pPr>
    </w:p>
    <w:p w:rsidR="00D959FA" w:rsidRPr="002A5C02" w:rsidRDefault="00D959FA" w:rsidP="00D959FA">
      <w:pPr>
        <w:rPr>
          <w:rFonts w:ascii="Times New Roman" w:hAnsi="Times New Roman" w:cs="Times New Roman"/>
          <w:b/>
          <w:sz w:val="28"/>
          <w:szCs w:val="28"/>
        </w:rPr>
      </w:pPr>
      <w:r w:rsidRPr="002A5C02">
        <w:rPr>
          <w:rFonts w:ascii="Times New Roman" w:hAnsi="Times New Roman" w:cs="Times New Roman"/>
          <w:b/>
          <w:sz w:val="28"/>
          <w:szCs w:val="28"/>
        </w:rPr>
        <w:t>TABLE-V:    OTHERS (JOURNAL PUBLICATION FEE AND MISCELLANEOUS)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620"/>
        <w:gridCol w:w="3888"/>
      </w:tblGrid>
      <w:tr w:rsidR="00D959FA" w:rsidRPr="002A5C02" w:rsidTr="002A5C02">
        <w:tc>
          <w:tcPr>
            <w:tcW w:w="2124" w:type="pct"/>
            <w:shd w:val="clear" w:color="auto" w:fill="D9D9D9" w:themeFill="background1" w:themeFillShade="D9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Items</w:t>
            </w:r>
          </w:p>
        </w:tc>
        <w:tc>
          <w:tcPr>
            <w:tcW w:w="846" w:type="pct"/>
            <w:shd w:val="clear" w:color="auto" w:fill="D9D9D9" w:themeFill="background1" w:themeFillShade="D9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Cost (</w:t>
            </w:r>
            <w:proofErr w:type="spellStart"/>
            <w:r w:rsidRPr="002A5C02"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 w:rsidRPr="002A5C0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30" w:type="pct"/>
            <w:shd w:val="clear" w:color="auto" w:fill="D9D9D9" w:themeFill="background1" w:themeFillShade="D9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Conditions</w:t>
            </w:r>
          </w:p>
        </w:tc>
      </w:tr>
      <w:tr w:rsidR="00D959FA" w:rsidRPr="002A5C02" w:rsidTr="002A5C02">
        <w:tc>
          <w:tcPr>
            <w:tcW w:w="2124" w:type="pct"/>
            <w:vAlign w:val="center"/>
          </w:tcPr>
          <w:p w:rsidR="00D959FA" w:rsidRPr="002A5C02" w:rsidRDefault="00D959FA" w:rsidP="00F309F0">
            <w:pPr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Journal publication Fee</w:t>
            </w:r>
          </w:p>
        </w:tc>
        <w:tc>
          <w:tcPr>
            <w:tcW w:w="846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9FA" w:rsidRPr="002A5C02" w:rsidTr="009E7AAF">
        <w:trPr>
          <w:trHeight w:val="717"/>
        </w:trPr>
        <w:tc>
          <w:tcPr>
            <w:tcW w:w="2124" w:type="pct"/>
            <w:vAlign w:val="center"/>
          </w:tcPr>
          <w:p w:rsidR="00D959FA" w:rsidRPr="002A5C02" w:rsidRDefault="00D959FA" w:rsidP="00F309F0">
            <w:pPr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Miscellaneous:</w:t>
            </w:r>
          </w:p>
        </w:tc>
        <w:tc>
          <w:tcPr>
            <w:tcW w:w="846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pct"/>
            <w:vAlign w:val="center"/>
          </w:tcPr>
          <w:p w:rsidR="00D959FA" w:rsidRPr="002A5C02" w:rsidRDefault="00D959FA" w:rsidP="009E7AA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A5C02">
              <w:rPr>
                <w:rFonts w:ascii="Times New Roman" w:hAnsi="Times New Roman" w:cs="Times New Roman"/>
              </w:rPr>
              <w:t>Should not be more than 5% of the total costs</w:t>
            </w:r>
          </w:p>
        </w:tc>
      </w:tr>
      <w:tr w:rsidR="00D959FA" w:rsidRPr="002A5C02" w:rsidTr="002A5C02">
        <w:tc>
          <w:tcPr>
            <w:tcW w:w="2124" w:type="pct"/>
            <w:vAlign w:val="center"/>
          </w:tcPr>
          <w:p w:rsidR="00D959FA" w:rsidRPr="002A5C02" w:rsidRDefault="00D959FA" w:rsidP="00F309F0">
            <w:pPr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Sub-Total</w:t>
            </w:r>
          </w:p>
        </w:tc>
        <w:tc>
          <w:tcPr>
            <w:tcW w:w="846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59FA" w:rsidRPr="002A5C02" w:rsidRDefault="00D959FA" w:rsidP="00D959FA">
      <w:pPr>
        <w:rPr>
          <w:rFonts w:ascii="Times New Roman" w:hAnsi="Times New Roman" w:cs="Times New Roman"/>
          <w:b/>
          <w:u w:val="single"/>
        </w:rPr>
      </w:pPr>
    </w:p>
    <w:p w:rsidR="00D959FA" w:rsidRPr="002A5C02" w:rsidRDefault="00D959FA" w:rsidP="00D959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C02">
        <w:rPr>
          <w:rFonts w:ascii="Times New Roman" w:hAnsi="Times New Roman" w:cs="Times New Roman"/>
          <w:b/>
          <w:sz w:val="28"/>
          <w:szCs w:val="28"/>
        </w:rPr>
        <w:t>TABLE-VI</w:t>
      </w:r>
      <w:r w:rsidR="00F309F0" w:rsidRPr="002A5C02">
        <w:rPr>
          <w:rFonts w:ascii="Times New Roman" w:hAnsi="Times New Roman" w:cs="Times New Roman"/>
          <w:b/>
          <w:sz w:val="28"/>
          <w:szCs w:val="28"/>
        </w:rPr>
        <w:t>:</w:t>
      </w:r>
      <w:r w:rsidR="009E7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9F0" w:rsidRPr="002A5C02">
        <w:rPr>
          <w:rFonts w:ascii="Times New Roman" w:hAnsi="Times New Roman" w:cs="Times New Roman"/>
          <w:b/>
          <w:sz w:val="28"/>
          <w:szCs w:val="28"/>
        </w:rPr>
        <w:t xml:space="preserve"> PERMANENT</w:t>
      </w:r>
      <w:r w:rsidRPr="002A5C02">
        <w:rPr>
          <w:rFonts w:ascii="Times New Roman" w:hAnsi="Times New Roman" w:cs="Times New Roman"/>
          <w:b/>
          <w:sz w:val="28"/>
          <w:szCs w:val="28"/>
        </w:rPr>
        <w:t xml:space="preserve"> EQUIPMENT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620"/>
        <w:gridCol w:w="3888"/>
      </w:tblGrid>
      <w:tr w:rsidR="00D959FA" w:rsidRPr="002A5C02" w:rsidTr="002A5C02">
        <w:tc>
          <w:tcPr>
            <w:tcW w:w="2124" w:type="pct"/>
            <w:shd w:val="clear" w:color="auto" w:fill="D9D9D9" w:themeFill="background1" w:themeFillShade="D9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Items</w:t>
            </w:r>
          </w:p>
        </w:tc>
        <w:tc>
          <w:tcPr>
            <w:tcW w:w="846" w:type="pct"/>
            <w:shd w:val="clear" w:color="auto" w:fill="D9D9D9" w:themeFill="background1" w:themeFillShade="D9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Cost (</w:t>
            </w:r>
            <w:proofErr w:type="spellStart"/>
            <w:r w:rsidRPr="002A5C02"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 w:rsidRPr="002A5C0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30" w:type="pct"/>
            <w:shd w:val="clear" w:color="auto" w:fill="D9D9D9" w:themeFill="background1" w:themeFillShade="D9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Conditions</w:t>
            </w:r>
          </w:p>
        </w:tc>
      </w:tr>
      <w:tr w:rsidR="00D959FA" w:rsidRPr="002A5C02" w:rsidTr="002A5C02">
        <w:tc>
          <w:tcPr>
            <w:tcW w:w="2124" w:type="pct"/>
            <w:vAlign w:val="center"/>
          </w:tcPr>
          <w:p w:rsidR="00D959FA" w:rsidRPr="002A5C02" w:rsidRDefault="00D959FA" w:rsidP="00F309F0">
            <w:pPr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 xml:space="preserve">Permanent Equipment </w:t>
            </w:r>
          </w:p>
        </w:tc>
        <w:tc>
          <w:tcPr>
            <w:tcW w:w="846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pct"/>
            <w:vAlign w:val="center"/>
          </w:tcPr>
          <w:p w:rsidR="00D959FA" w:rsidRPr="002A5C02" w:rsidRDefault="00D959FA" w:rsidP="00684CCF">
            <w:pPr>
              <w:rPr>
                <w:rFonts w:ascii="Times New Roman" w:hAnsi="Times New Roman" w:cs="Times New Roman"/>
              </w:rPr>
            </w:pPr>
            <w:r w:rsidRPr="002A5C02">
              <w:rPr>
                <w:rFonts w:ascii="Times New Roman" w:hAnsi="Times New Roman" w:cs="Times New Roman"/>
              </w:rPr>
              <w:t xml:space="preserve">Only applicable for </w:t>
            </w:r>
            <w:r w:rsidR="00684CCF" w:rsidRPr="002A5C02">
              <w:rPr>
                <w:rFonts w:ascii="Times New Roman" w:hAnsi="Times New Roman" w:cs="Times New Roman"/>
              </w:rPr>
              <w:t xml:space="preserve">HRI </w:t>
            </w:r>
            <w:r w:rsidRPr="002A5C02">
              <w:rPr>
                <w:rFonts w:ascii="Times New Roman" w:hAnsi="Times New Roman" w:cs="Times New Roman"/>
              </w:rPr>
              <w:t>Research centers</w:t>
            </w:r>
          </w:p>
        </w:tc>
      </w:tr>
      <w:tr w:rsidR="00D959FA" w:rsidRPr="002A5C02" w:rsidTr="002A5C02">
        <w:tc>
          <w:tcPr>
            <w:tcW w:w="2124" w:type="pct"/>
            <w:vAlign w:val="center"/>
          </w:tcPr>
          <w:p w:rsidR="00D959FA" w:rsidRPr="002A5C02" w:rsidRDefault="00D959FA" w:rsidP="00F309F0">
            <w:pPr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Sub-Total</w:t>
            </w:r>
          </w:p>
        </w:tc>
        <w:tc>
          <w:tcPr>
            <w:tcW w:w="846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59FA" w:rsidRPr="002A5C02" w:rsidRDefault="00D959FA" w:rsidP="00D959FA">
      <w:pPr>
        <w:rPr>
          <w:rFonts w:ascii="Times New Roman" w:hAnsi="Times New Roman" w:cs="Times New Roman"/>
          <w:b/>
          <w:u w:val="single"/>
        </w:rPr>
      </w:pPr>
    </w:p>
    <w:p w:rsidR="002D1037" w:rsidRDefault="00D959FA" w:rsidP="002A5C02">
      <w:pPr>
        <w:rPr>
          <w:rFonts w:ascii="Times New Roman" w:hAnsi="Times New Roman" w:cs="Times New Roman"/>
          <w:b/>
        </w:rPr>
      </w:pPr>
      <w:r w:rsidRPr="002A5C02">
        <w:rPr>
          <w:rFonts w:ascii="Times New Roman" w:hAnsi="Times New Roman" w:cs="Times New Roman"/>
          <w:b/>
        </w:rPr>
        <w:tab/>
      </w:r>
      <w:r w:rsidRPr="002A5C02">
        <w:rPr>
          <w:rFonts w:ascii="Times New Roman" w:hAnsi="Times New Roman" w:cs="Times New Roman"/>
          <w:b/>
        </w:rPr>
        <w:tab/>
      </w:r>
      <w:r w:rsidRPr="002A5C02">
        <w:rPr>
          <w:rFonts w:ascii="Times New Roman" w:hAnsi="Times New Roman" w:cs="Times New Roman"/>
          <w:b/>
        </w:rPr>
        <w:tab/>
      </w:r>
    </w:p>
    <w:p w:rsidR="002D1037" w:rsidRDefault="002D1037" w:rsidP="002A5C02">
      <w:pPr>
        <w:rPr>
          <w:rFonts w:ascii="Times New Roman" w:hAnsi="Times New Roman" w:cs="Times New Roman"/>
          <w:b/>
        </w:rPr>
      </w:pPr>
    </w:p>
    <w:p w:rsidR="002D1037" w:rsidRDefault="002D1037" w:rsidP="002A5C02">
      <w:pPr>
        <w:rPr>
          <w:rFonts w:ascii="Times New Roman" w:hAnsi="Times New Roman" w:cs="Times New Roman"/>
          <w:b/>
        </w:rPr>
      </w:pPr>
    </w:p>
    <w:p w:rsidR="002D1037" w:rsidRDefault="002D1037" w:rsidP="002A5C02">
      <w:pPr>
        <w:rPr>
          <w:rFonts w:ascii="Times New Roman" w:hAnsi="Times New Roman" w:cs="Times New Roman"/>
          <w:b/>
        </w:rPr>
      </w:pPr>
    </w:p>
    <w:p w:rsidR="002D1037" w:rsidRDefault="002D1037" w:rsidP="002A5C02">
      <w:pPr>
        <w:rPr>
          <w:rFonts w:ascii="Times New Roman" w:hAnsi="Times New Roman" w:cs="Times New Roman"/>
          <w:b/>
        </w:rPr>
      </w:pPr>
    </w:p>
    <w:p w:rsidR="00D959FA" w:rsidRPr="002A5C02" w:rsidRDefault="00D959FA" w:rsidP="002A5C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C02">
        <w:rPr>
          <w:rFonts w:ascii="Times New Roman" w:hAnsi="Times New Roman" w:cs="Times New Roman"/>
          <w:b/>
        </w:rPr>
        <w:lastRenderedPageBreak/>
        <w:tab/>
      </w:r>
      <w:r w:rsidRPr="002A5C02">
        <w:rPr>
          <w:rFonts w:ascii="Times New Roman" w:hAnsi="Times New Roman" w:cs="Times New Roman"/>
          <w:b/>
          <w:sz w:val="28"/>
          <w:szCs w:val="28"/>
          <w:u w:val="single"/>
        </w:rPr>
        <w:t>BUDGET SUMMARY</w:t>
      </w:r>
    </w:p>
    <w:p w:rsidR="00D959FA" w:rsidRPr="002A5C02" w:rsidRDefault="00D959FA" w:rsidP="00D959F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1429"/>
        <w:gridCol w:w="1120"/>
        <w:gridCol w:w="1120"/>
        <w:gridCol w:w="1118"/>
      </w:tblGrid>
      <w:tr w:rsidR="00D959FA" w:rsidRPr="002A5C02" w:rsidTr="00F309F0">
        <w:trPr>
          <w:trHeight w:val="73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Year 1</w:t>
            </w:r>
          </w:p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C02"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 w:rsidRPr="002A5C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Year 2</w:t>
            </w:r>
          </w:p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C02"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 w:rsidRPr="002A5C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Year 3</w:t>
            </w:r>
          </w:p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C02"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 w:rsidRPr="002A5C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Total</w:t>
            </w:r>
          </w:p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C02"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 w:rsidRPr="002A5C0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959FA" w:rsidRPr="002A5C02" w:rsidTr="00F309F0">
        <w:trPr>
          <w:trHeight w:val="576"/>
        </w:trPr>
        <w:tc>
          <w:tcPr>
            <w:tcW w:w="2500" w:type="pct"/>
            <w:vAlign w:val="center"/>
          </w:tcPr>
          <w:p w:rsidR="00D959FA" w:rsidRPr="002A5C02" w:rsidRDefault="00D959FA" w:rsidP="00BD3FDA">
            <w:pPr>
              <w:rPr>
                <w:rFonts w:ascii="Times New Roman" w:hAnsi="Times New Roman" w:cs="Times New Roman"/>
              </w:rPr>
            </w:pPr>
            <w:r w:rsidRPr="002A5C02">
              <w:rPr>
                <w:rFonts w:ascii="Times New Roman" w:hAnsi="Times New Roman" w:cs="Times New Roman"/>
              </w:rPr>
              <w:t>Personnel (Table I)</w:t>
            </w:r>
          </w:p>
        </w:tc>
        <w:tc>
          <w:tcPr>
            <w:tcW w:w="746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:rsidR="00D959FA" w:rsidRPr="002A5C02" w:rsidRDefault="00D959FA" w:rsidP="00BD3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:rsidR="00D959FA" w:rsidRPr="002A5C02" w:rsidRDefault="00D959FA" w:rsidP="00BD3FD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59FA" w:rsidRPr="002A5C02" w:rsidTr="00F309F0">
        <w:trPr>
          <w:trHeight w:val="576"/>
        </w:trPr>
        <w:tc>
          <w:tcPr>
            <w:tcW w:w="2500" w:type="pct"/>
            <w:vAlign w:val="center"/>
          </w:tcPr>
          <w:p w:rsidR="00D959FA" w:rsidRPr="002A5C02" w:rsidRDefault="00D959FA" w:rsidP="00BD3FDA">
            <w:pPr>
              <w:rPr>
                <w:rFonts w:ascii="Times New Roman" w:hAnsi="Times New Roman" w:cs="Times New Roman"/>
              </w:rPr>
            </w:pPr>
            <w:r w:rsidRPr="002A5C02">
              <w:rPr>
                <w:rFonts w:ascii="Times New Roman" w:hAnsi="Times New Roman" w:cs="Times New Roman"/>
              </w:rPr>
              <w:t>Operating expenses (Table II)</w:t>
            </w:r>
          </w:p>
        </w:tc>
        <w:tc>
          <w:tcPr>
            <w:tcW w:w="746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59FA" w:rsidRPr="002A5C02" w:rsidTr="00F309F0">
        <w:trPr>
          <w:trHeight w:val="576"/>
        </w:trPr>
        <w:tc>
          <w:tcPr>
            <w:tcW w:w="2500" w:type="pct"/>
            <w:vAlign w:val="center"/>
          </w:tcPr>
          <w:p w:rsidR="00D959FA" w:rsidRPr="002A5C02" w:rsidRDefault="00D959FA" w:rsidP="00BD3FDA">
            <w:pPr>
              <w:rPr>
                <w:rFonts w:ascii="Times New Roman" w:hAnsi="Times New Roman" w:cs="Times New Roman"/>
              </w:rPr>
            </w:pPr>
            <w:r w:rsidRPr="002A5C02">
              <w:rPr>
                <w:rFonts w:ascii="Times New Roman" w:hAnsi="Times New Roman" w:cs="Times New Roman"/>
              </w:rPr>
              <w:t>Indirect cost (Table III)</w:t>
            </w:r>
          </w:p>
        </w:tc>
        <w:tc>
          <w:tcPr>
            <w:tcW w:w="746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59FA" w:rsidRPr="002A5C02" w:rsidTr="00F309F0">
        <w:trPr>
          <w:trHeight w:val="576"/>
        </w:trPr>
        <w:tc>
          <w:tcPr>
            <w:tcW w:w="2500" w:type="pct"/>
            <w:vAlign w:val="center"/>
          </w:tcPr>
          <w:p w:rsidR="00D959FA" w:rsidRPr="002A5C02" w:rsidRDefault="00D959FA" w:rsidP="00BD3FDA">
            <w:pPr>
              <w:rPr>
                <w:rFonts w:ascii="Times New Roman" w:hAnsi="Times New Roman" w:cs="Times New Roman"/>
              </w:rPr>
            </w:pPr>
            <w:r w:rsidRPr="002A5C02">
              <w:rPr>
                <w:rFonts w:ascii="Times New Roman" w:hAnsi="Times New Roman" w:cs="Times New Roman"/>
              </w:rPr>
              <w:t>Travel within country (Table IV)</w:t>
            </w:r>
          </w:p>
        </w:tc>
        <w:tc>
          <w:tcPr>
            <w:tcW w:w="746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59FA" w:rsidRPr="002A5C02" w:rsidTr="00F309F0">
        <w:trPr>
          <w:trHeight w:val="576"/>
        </w:trPr>
        <w:tc>
          <w:tcPr>
            <w:tcW w:w="2500" w:type="pct"/>
            <w:vAlign w:val="center"/>
          </w:tcPr>
          <w:p w:rsidR="00D959FA" w:rsidRPr="002A5C02" w:rsidRDefault="00D959FA" w:rsidP="00BD3FDA">
            <w:pPr>
              <w:rPr>
                <w:rFonts w:ascii="Times New Roman" w:hAnsi="Times New Roman" w:cs="Times New Roman"/>
              </w:rPr>
            </w:pPr>
            <w:r w:rsidRPr="002A5C02">
              <w:rPr>
                <w:rFonts w:ascii="Times New Roman" w:hAnsi="Times New Roman" w:cs="Times New Roman"/>
              </w:rPr>
              <w:t>Permanent equipment required (Table V)</w:t>
            </w:r>
          </w:p>
        </w:tc>
        <w:tc>
          <w:tcPr>
            <w:tcW w:w="746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59FA" w:rsidRPr="002A5C02" w:rsidTr="00F309F0">
        <w:trPr>
          <w:trHeight w:val="432"/>
        </w:trPr>
        <w:tc>
          <w:tcPr>
            <w:tcW w:w="2500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Grand Total</w:t>
            </w:r>
          </w:p>
        </w:tc>
        <w:tc>
          <w:tcPr>
            <w:tcW w:w="746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959FA" w:rsidRPr="002A5C02" w:rsidRDefault="00D959FA" w:rsidP="00D959FA">
      <w:pPr>
        <w:rPr>
          <w:rFonts w:ascii="Times New Roman" w:hAnsi="Times New Roman" w:cs="Times New Roman"/>
          <w:b/>
        </w:rPr>
      </w:pPr>
    </w:p>
    <w:p w:rsidR="00D959FA" w:rsidRPr="002A5C02" w:rsidRDefault="00D959FA" w:rsidP="00D959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C02">
        <w:rPr>
          <w:rFonts w:ascii="Times New Roman" w:hAnsi="Times New Roman" w:cs="Times New Roman"/>
          <w:b/>
          <w:sz w:val="28"/>
          <w:szCs w:val="28"/>
        </w:rPr>
        <w:t>TABLE-VII</w:t>
      </w:r>
      <w:r w:rsidRPr="002A5C02">
        <w:rPr>
          <w:rFonts w:ascii="Times New Roman" w:hAnsi="Times New Roman" w:cs="Times New Roman"/>
          <w:b/>
          <w:sz w:val="28"/>
          <w:szCs w:val="28"/>
        </w:rPr>
        <w:tab/>
      </w:r>
      <w:r w:rsidRPr="002A5C02">
        <w:rPr>
          <w:rFonts w:ascii="Times New Roman" w:hAnsi="Times New Roman" w:cs="Times New Roman"/>
          <w:sz w:val="28"/>
          <w:szCs w:val="28"/>
        </w:rPr>
        <w:tab/>
      </w:r>
      <w:r w:rsidRPr="002A5C02">
        <w:rPr>
          <w:rFonts w:ascii="Times New Roman" w:hAnsi="Times New Roman" w:cs="Times New Roman"/>
          <w:sz w:val="28"/>
          <w:szCs w:val="28"/>
        </w:rPr>
        <w:tab/>
      </w:r>
      <w:r w:rsidRPr="002A5C02">
        <w:rPr>
          <w:rFonts w:ascii="Times New Roman" w:hAnsi="Times New Roman" w:cs="Times New Roman"/>
          <w:b/>
          <w:sz w:val="28"/>
          <w:szCs w:val="28"/>
          <w:u w:val="single"/>
        </w:rPr>
        <w:t>BUDGET JUSTIFICATION</w:t>
      </w:r>
    </w:p>
    <w:p w:rsidR="00D959FA" w:rsidRPr="002A5C02" w:rsidRDefault="00D959FA" w:rsidP="00D959FA">
      <w:pPr>
        <w:rPr>
          <w:rFonts w:ascii="Times New Roman" w:hAnsi="Times New Roman" w:cs="Times New Roman"/>
        </w:rPr>
      </w:pPr>
    </w:p>
    <w:p w:rsidR="00D959FA" w:rsidRPr="002A5C02" w:rsidRDefault="00D959FA" w:rsidP="00D959FA">
      <w:pPr>
        <w:rPr>
          <w:rFonts w:ascii="Times New Roman" w:hAnsi="Times New Roman" w:cs="Times New Roman"/>
          <w:b/>
          <w:i/>
        </w:rPr>
      </w:pPr>
      <w:r w:rsidRPr="002A5C02">
        <w:rPr>
          <w:rFonts w:ascii="Times New Roman" w:hAnsi="Times New Roman" w:cs="Times New Roman"/>
          <w:b/>
          <w:i/>
        </w:rPr>
        <w:t>Please justify briefly each item in the budget (Personnel, consumables, supplies, field work and travel, training, printing, Data entry, analysis and others etc.)</w:t>
      </w:r>
    </w:p>
    <w:p w:rsidR="00D959FA" w:rsidRPr="002A5C02" w:rsidRDefault="00D959FA" w:rsidP="00D959F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8"/>
      </w:tblGrid>
      <w:tr w:rsidR="00D959FA" w:rsidRPr="002A5C02" w:rsidTr="00F309F0">
        <w:trPr>
          <w:trHeight w:val="705"/>
        </w:trPr>
        <w:tc>
          <w:tcPr>
            <w:tcW w:w="1372" w:type="pct"/>
            <w:shd w:val="clear" w:color="auto" w:fill="D9D9D9" w:themeFill="background1" w:themeFillShade="D9"/>
            <w:vAlign w:val="center"/>
          </w:tcPr>
          <w:p w:rsidR="00D959FA" w:rsidRPr="002A5C02" w:rsidRDefault="00D959FA" w:rsidP="00BD3FDA">
            <w:pPr>
              <w:pStyle w:val="Title"/>
              <w:jc w:val="both"/>
              <w:rPr>
                <w:sz w:val="22"/>
                <w:szCs w:val="22"/>
              </w:rPr>
            </w:pPr>
            <w:r w:rsidRPr="002A5C02">
              <w:rPr>
                <w:sz w:val="22"/>
                <w:szCs w:val="22"/>
              </w:rPr>
              <w:t>Item</w:t>
            </w:r>
          </w:p>
        </w:tc>
        <w:tc>
          <w:tcPr>
            <w:tcW w:w="3628" w:type="pct"/>
            <w:shd w:val="clear" w:color="auto" w:fill="D9D9D9" w:themeFill="background1" w:themeFillShade="D9"/>
            <w:vAlign w:val="center"/>
          </w:tcPr>
          <w:p w:rsidR="00D959FA" w:rsidRPr="002A5C02" w:rsidRDefault="00D959FA" w:rsidP="00BD3FDA">
            <w:pPr>
              <w:pStyle w:val="Title"/>
              <w:jc w:val="both"/>
              <w:rPr>
                <w:sz w:val="22"/>
                <w:szCs w:val="22"/>
              </w:rPr>
            </w:pPr>
            <w:r w:rsidRPr="002A5C02">
              <w:rPr>
                <w:sz w:val="22"/>
                <w:szCs w:val="22"/>
              </w:rPr>
              <w:t>Justification</w:t>
            </w:r>
          </w:p>
        </w:tc>
      </w:tr>
      <w:tr w:rsidR="00A969BE" w:rsidRPr="002A5C02" w:rsidTr="00F309F0">
        <w:trPr>
          <w:trHeight w:val="705"/>
        </w:trPr>
        <w:tc>
          <w:tcPr>
            <w:tcW w:w="1372" w:type="pct"/>
            <w:vAlign w:val="center"/>
          </w:tcPr>
          <w:p w:rsidR="00A969BE" w:rsidRPr="002A5C02" w:rsidRDefault="00A969BE" w:rsidP="00BD3FDA">
            <w:pPr>
              <w:pStyle w:val="Title"/>
              <w:jc w:val="both"/>
              <w:rPr>
                <w:sz w:val="22"/>
                <w:szCs w:val="22"/>
              </w:rPr>
            </w:pPr>
          </w:p>
        </w:tc>
        <w:tc>
          <w:tcPr>
            <w:tcW w:w="3628" w:type="pct"/>
            <w:vAlign w:val="center"/>
          </w:tcPr>
          <w:p w:rsidR="00A969BE" w:rsidRPr="002A5C02" w:rsidRDefault="00A969BE" w:rsidP="00BD3FDA">
            <w:pPr>
              <w:pStyle w:val="Title"/>
              <w:jc w:val="both"/>
              <w:rPr>
                <w:sz w:val="22"/>
                <w:szCs w:val="22"/>
              </w:rPr>
            </w:pPr>
          </w:p>
        </w:tc>
      </w:tr>
      <w:tr w:rsidR="00F309F0" w:rsidRPr="002A5C02" w:rsidTr="00F309F0">
        <w:trPr>
          <w:trHeight w:val="705"/>
        </w:trPr>
        <w:tc>
          <w:tcPr>
            <w:tcW w:w="1372" w:type="pct"/>
            <w:vAlign w:val="center"/>
          </w:tcPr>
          <w:p w:rsidR="00F309F0" w:rsidRPr="002A5C02" w:rsidRDefault="00F309F0" w:rsidP="00BD3FDA">
            <w:pPr>
              <w:pStyle w:val="Title"/>
              <w:jc w:val="both"/>
              <w:rPr>
                <w:sz w:val="22"/>
                <w:szCs w:val="22"/>
              </w:rPr>
            </w:pPr>
          </w:p>
        </w:tc>
        <w:tc>
          <w:tcPr>
            <w:tcW w:w="3628" w:type="pct"/>
            <w:vAlign w:val="center"/>
          </w:tcPr>
          <w:p w:rsidR="00F309F0" w:rsidRPr="002A5C02" w:rsidRDefault="00F309F0" w:rsidP="00BD3FDA">
            <w:pPr>
              <w:pStyle w:val="Title"/>
              <w:jc w:val="both"/>
              <w:rPr>
                <w:sz w:val="22"/>
                <w:szCs w:val="22"/>
              </w:rPr>
            </w:pPr>
          </w:p>
        </w:tc>
      </w:tr>
      <w:tr w:rsidR="00F309F0" w:rsidRPr="002A5C02" w:rsidTr="00F309F0">
        <w:trPr>
          <w:trHeight w:val="705"/>
        </w:trPr>
        <w:tc>
          <w:tcPr>
            <w:tcW w:w="1372" w:type="pct"/>
            <w:vAlign w:val="center"/>
          </w:tcPr>
          <w:p w:rsidR="00F309F0" w:rsidRPr="002A5C02" w:rsidRDefault="00F309F0" w:rsidP="00BD3FDA">
            <w:pPr>
              <w:pStyle w:val="Title"/>
              <w:jc w:val="both"/>
              <w:rPr>
                <w:sz w:val="22"/>
                <w:szCs w:val="22"/>
              </w:rPr>
            </w:pPr>
          </w:p>
        </w:tc>
        <w:tc>
          <w:tcPr>
            <w:tcW w:w="3628" w:type="pct"/>
            <w:vAlign w:val="center"/>
          </w:tcPr>
          <w:p w:rsidR="00F309F0" w:rsidRPr="002A5C02" w:rsidRDefault="00F309F0" w:rsidP="00BD3FDA">
            <w:pPr>
              <w:pStyle w:val="Title"/>
              <w:jc w:val="both"/>
              <w:rPr>
                <w:sz w:val="22"/>
                <w:szCs w:val="22"/>
              </w:rPr>
            </w:pPr>
          </w:p>
        </w:tc>
      </w:tr>
    </w:tbl>
    <w:p w:rsidR="0052697A" w:rsidRPr="002A5C02" w:rsidRDefault="0052697A">
      <w:pPr>
        <w:rPr>
          <w:rFonts w:ascii="Times New Roman" w:hAnsi="Times New Roman" w:cs="Times New Roman"/>
        </w:rPr>
      </w:pPr>
    </w:p>
    <w:p w:rsidR="0053788D" w:rsidRDefault="0053788D"/>
    <w:sectPr w:rsidR="0053788D" w:rsidSect="0052697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B9" w:rsidRDefault="00C674B9" w:rsidP="006A5E73">
      <w:pPr>
        <w:spacing w:after="0" w:line="240" w:lineRule="auto"/>
      </w:pPr>
      <w:r>
        <w:separator/>
      </w:r>
    </w:p>
  </w:endnote>
  <w:endnote w:type="continuationSeparator" w:id="0">
    <w:p w:rsidR="00C674B9" w:rsidRDefault="00C674B9" w:rsidP="006A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809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5E73" w:rsidRDefault="00462156">
        <w:pPr>
          <w:pStyle w:val="Footer"/>
          <w:jc w:val="center"/>
        </w:pPr>
        <w:r>
          <w:fldChar w:fldCharType="begin"/>
        </w:r>
        <w:r w:rsidR="006A5E73">
          <w:instrText xml:space="preserve"> PAGE   \* MERGEFORMAT </w:instrText>
        </w:r>
        <w:r>
          <w:fldChar w:fldCharType="separate"/>
        </w:r>
        <w:r w:rsidR="00D44BE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A5E73" w:rsidRDefault="006A5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B9" w:rsidRDefault="00C674B9" w:rsidP="006A5E73">
      <w:pPr>
        <w:spacing w:after="0" w:line="240" w:lineRule="auto"/>
      </w:pPr>
      <w:r>
        <w:separator/>
      </w:r>
    </w:p>
  </w:footnote>
  <w:footnote w:type="continuationSeparator" w:id="0">
    <w:p w:rsidR="00C674B9" w:rsidRDefault="00C674B9" w:rsidP="006A5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BD9"/>
    <w:multiLevelType w:val="hybridMultilevel"/>
    <w:tmpl w:val="4D1C7E0C"/>
    <w:lvl w:ilvl="0" w:tplc="1B7E1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10416F"/>
    <w:multiLevelType w:val="hybridMultilevel"/>
    <w:tmpl w:val="988E1E28"/>
    <w:lvl w:ilvl="0" w:tplc="6C241BD4">
      <w:start w:val="2"/>
      <w:numFmt w:val="lowerLetter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2E5CB3"/>
    <w:multiLevelType w:val="hybridMultilevel"/>
    <w:tmpl w:val="7EB43B5A"/>
    <w:lvl w:ilvl="0" w:tplc="F73C44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254B1"/>
    <w:multiLevelType w:val="hybridMultilevel"/>
    <w:tmpl w:val="33687B22"/>
    <w:lvl w:ilvl="0" w:tplc="2C54DD1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8C385C"/>
    <w:multiLevelType w:val="hybridMultilevel"/>
    <w:tmpl w:val="EC3A27C8"/>
    <w:lvl w:ilvl="0" w:tplc="91E0E24A">
      <w:start w:val="1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zMzc1MrI0MjMwtDBS0lEKTi0uzszPAykwqgUAEd28AywAAAA="/>
  </w:docVars>
  <w:rsids>
    <w:rsidRoot w:val="00D959FA"/>
    <w:rsid w:val="00022990"/>
    <w:rsid w:val="00106605"/>
    <w:rsid w:val="00127230"/>
    <w:rsid w:val="00143461"/>
    <w:rsid w:val="00143EFC"/>
    <w:rsid w:val="00157C5D"/>
    <w:rsid w:val="00163D0F"/>
    <w:rsid w:val="00203FC2"/>
    <w:rsid w:val="002A5C02"/>
    <w:rsid w:val="002D1037"/>
    <w:rsid w:val="00363C71"/>
    <w:rsid w:val="00392499"/>
    <w:rsid w:val="00436158"/>
    <w:rsid w:val="00457191"/>
    <w:rsid w:val="00462156"/>
    <w:rsid w:val="004A6FC4"/>
    <w:rsid w:val="0052697A"/>
    <w:rsid w:val="0053788D"/>
    <w:rsid w:val="005B50B4"/>
    <w:rsid w:val="005E0A57"/>
    <w:rsid w:val="005E5ED8"/>
    <w:rsid w:val="006235D9"/>
    <w:rsid w:val="00657E05"/>
    <w:rsid w:val="00661119"/>
    <w:rsid w:val="00666A62"/>
    <w:rsid w:val="00667920"/>
    <w:rsid w:val="00684CCF"/>
    <w:rsid w:val="006A5E73"/>
    <w:rsid w:val="00750479"/>
    <w:rsid w:val="00854496"/>
    <w:rsid w:val="008D50A3"/>
    <w:rsid w:val="009802C1"/>
    <w:rsid w:val="009C26C2"/>
    <w:rsid w:val="009E7923"/>
    <w:rsid w:val="009E7AAF"/>
    <w:rsid w:val="00A869D6"/>
    <w:rsid w:val="00A969BE"/>
    <w:rsid w:val="00AE6855"/>
    <w:rsid w:val="00B52024"/>
    <w:rsid w:val="00B9540C"/>
    <w:rsid w:val="00B9721E"/>
    <w:rsid w:val="00BA233A"/>
    <w:rsid w:val="00BD5CB2"/>
    <w:rsid w:val="00C147AF"/>
    <w:rsid w:val="00C21463"/>
    <w:rsid w:val="00C236B0"/>
    <w:rsid w:val="00C42B03"/>
    <w:rsid w:val="00C674B9"/>
    <w:rsid w:val="00CB6570"/>
    <w:rsid w:val="00CD085B"/>
    <w:rsid w:val="00D0035C"/>
    <w:rsid w:val="00D44BE6"/>
    <w:rsid w:val="00D555A2"/>
    <w:rsid w:val="00D959FA"/>
    <w:rsid w:val="00E02B10"/>
    <w:rsid w:val="00E218A2"/>
    <w:rsid w:val="00E47B8D"/>
    <w:rsid w:val="00F309F0"/>
    <w:rsid w:val="00F71B93"/>
    <w:rsid w:val="00F75906"/>
    <w:rsid w:val="00F939DB"/>
    <w:rsid w:val="00FB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2499"/>
    <w:pPr>
      <w:keepNext/>
      <w:spacing w:before="240" w:after="6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92499"/>
    <w:p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548DD4"/>
      <w:sz w:val="24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59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959FA"/>
    <w:rPr>
      <w:rFonts w:ascii="Times New Roman" w:eastAsia="Times New Roman" w:hAnsi="Times New Roman" w:cs="Times New Roman"/>
      <w:b/>
      <w:sz w:val="28"/>
      <w:szCs w:val="28"/>
    </w:rPr>
  </w:style>
  <w:style w:type="table" w:styleId="TableGrid">
    <w:name w:val="Table Grid"/>
    <w:basedOn w:val="TableNormal"/>
    <w:uiPriority w:val="59"/>
    <w:rsid w:val="00D95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7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73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163D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D0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D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D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D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D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0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92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92499"/>
    <w:rPr>
      <w:rFonts w:ascii="Times New Roman" w:eastAsia="Times New Roman" w:hAnsi="Times New Roman" w:cs="Times New Roman"/>
      <w:b/>
      <w:bCs/>
      <w:color w:val="548DD4"/>
      <w:sz w:val="24"/>
      <w:szCs w:val="27"/>
    </w:rPr>
  </w:style>
  <w:style w:type="paragraph" w:styleId="NoSpacing">
    <w:name w:val="No Spacing"/>
    <w:uiPriority w:val="1"/>
    <w:qFormat/>
    <w:rsid w:val="003924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2499"/>
    <w:pPr>
      <w:spacing w:before="120" w:after="0" w:line="240" w:lineRule="auto"/>
      <w:ind w:left="720"/>
      <w:jc w:val="both"/>
    </w:pPr>
    <w:rPr>
      <w:rFonts w:ascii="Calibri" w:eastAsia="Calibri" w:hAnsi="Calibri" w:cs="Calibri"/>
      <w:sz w:val="24"/>
    </w:rPr>
  </w:style>
  <w:style w:type="paragraph" w:styleId="NormalWeb">
    <w:name w:val="Normal (Web)"/>
    <w:basedOn w:val="Normal"/>
    <w:uiPriority w:val="99"/>
    <w:unhideWhenUsed/>
    <w:rsid w:val="0039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2499"/>
    <w:pPr>
      <w:keepNext/>
      <w:spacing w:before="240" w:after="6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92499"/>
    <w:p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548DD4"/>
      <w:sz w:val="24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59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959FA"/>
    <w:rPr>
      <w:rFonts w:ascii="Times New Roman" w:eastAsia="Times New Roman" w:hAnsi="Times New Roman" w:cs="Times New Roman"/>
      <w:b/>
      <w:sz w:val="28"/>
      <w:szCs w:val="28"/>
    </w:rPr>
  </w:style>
  <w:style w:type="table" w:styleId="TableGrid">
    <w:name w:val="Table Grid"/>
    <w:basedOn w:val="TableNormal"/>
    <w:uiPriority w:val="59"/>
    <w:rsid w:val="00D95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7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73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163D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D0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D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D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D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D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0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92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92499"/>
    <w:rPr>
      <w:rFonts w:ascii="Times New Roman" w:eastAsia="Times New Roman" w:hAnsi="Times New Roman" w:cs="Times New Roman"/>
      <w:b/>
      <w:bCs/>
      <w:color w:val="548DD4"/>
      <w:sz w:val="24"/>
      <w:szCs w:val="27"/>
    </w:rPr>
  </w:style>
  <w:style w:type="paragraph" w:styleId="NoSpacing">
    <w:name w:val="No Spacing"/>
    <w:uiPriority w:val="1"/>
    <w:qFormat/>
    <w:rsid w:val="003924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2499"/>
    <w:pPr>
      <w:spacing w:before="120" w:after="0" w:line="240" w:lineRule="auto"/>
      <w:ind w:left="720"/>
      <w:jc w:val="both"/>
    </w:pPr>
    <w:rPr>
      <w:rFonts w:ascii="Calibri" w:eastAsia="Calibri" w:hAnsi="Calibri" w:cs="Calibri"/>
      <w:sz w:val="24"/>
    </w:rPr>
  </w:style>
  <w:style w:type="paragraph" w:styleId="NormalWeb">
    <w:name w:val="Normal (Web)"/>
    <w:basedOn w:val="Normal"/>
    <w:uiPriority w:val="99"/>
    <w:unhideWhenUsed/>
    <w:rsid w:val="0039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</dc:creator>
  <cp:lastModifiedBy>Shakir</cp:lastModifiedBy>
  <cp:revision>2</cp:revision>
  <dcterms:created xsi:type="dcterms:W3CDTF">2021-10-15T07:25:00Z</dcterms:created>
  <dcterms:modified xsi:type="dcterms:W3CDTF">2021-10-15T07:25:00Z</dcterms:modified>
</cp:coreProperties>
</file>